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0DEE05DF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6745B4CF" w:rsidRPr="01FE07EB">
        <w:rPr>
          <w:rFonts w:ascii="Montserrat" w:eastAsia="Montserrat" w:hAnsi="Montserrat" w:cs="Montserrat"/>
          <w:b/>
          <w:bCs/>
        </w:rPr>
        <w:t>1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0EF91F6C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2911582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C069E7B" w:rsidRPr="52911582">
        <w:rPr>
          <w:rFonts w:ascii="Montserrat" w:eastAsia="Montserrat" w:hAnsi="Montserrat" w:cs="Montserrat"/>
          <w:sz w:val="16"/>
          <w:szCs w:val="16"/>
        </w:rPr>
        <w:t>09.01</w:t>
      </w:r>
      <w:r w:rsidRPr="52911582">
        <w:rPr>
          <w:rFonts w:ascii="Montserrat" w:eastAsia="Montserrat" w:hAnsi="Montserrat" w:cs="Montserrat"/>
          <w:sz w:val="16"/>
          <w:szCs w:val="16"/>
        </w:rPr>
        <w:t>.202</w:t>
      </w:r>
      <w:r w:rsidR="00EF60A8">
        <w:rPr>
          <w:rFonts w:ascii="Montserrat" w:eastAsia="Montserrat" w:hAnsi="Montserrat" w:cs="Montserrat"/>
          <w:sz w:val="16"/>
          <w:szCs w:val="16"/>
        </w:rPr>
        <w:t>3</w:t>
      </w:r>
      <w:r w:rsidRPr="5291158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52911582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52911582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52911582">
        <w:rPr>
          <w:rFonts w:ascii="Montserrat" w:eastAsia="Montserrat" w:hAnsi="Montserrat" w:cs="Montserrat"/>
          <w:sz w:val="16"/>
          <w:szCs w:val="16"/>
        </w:rPr>
        <w:t>,</w:t>
      </w:r>
      <w:r w:rsidR="2E9A1055" w:rsidRPr="52911582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52911582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CA3B2FD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5291158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291158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291158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291158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739A2174" w:rsidRPr="52911582">
        <w:rPr>
          <w:rFonts w:ascii="Montserrat" w:eastAsia="Montserrat" w:hAnsi="Montserrat" w:cs="Montserrat"/>
          <w:sz w:val="20"/>
          <w:szCs w:val="20"/>
        </w:rPr>
        <w:t>1</w:t>
      </w:r>
      <w:r w:rsidR="00AC7AD0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2911582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52911582">
        <w:rPr>
          <w:rFonts w:ascii="Montserrat" w:eastAsia="Montserrat" w:hAnsi="Montserrat" w:cs="Montserrat"/>
          <w:sz w:val="20"/>
          <w:szCs w:val="20"/>
        </w:rPr>
        <w:t>3</w:t>
      </w:r>
      <w:r w:rsidR="071929C9" w:rsidRPr="52911582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2911582">
        <w:rPr>
          <w:rFonts w:ascii="Montserrat" w:eastAsia="Montserrat" w:hAnsi="Montserrat" w:cs="Montserrat"/>
          <w:sz w:val="20"/>
          <w:szCs w:val="20"/>
        </w:rPr>
        <w:t>dv</w:t>
      </w:r>
      <w:r w:rsidR="5E8E3963" w:rsidRPr="52911582">
        <w:rPr>
          <w:rFonts w:ascii="Montserrat" w:eastAsia="Montserrat" w:hAnsi="Montserrat" w:cs="Montserrat"/>
          <w:sz w:val="20"/>
          <w:szCs w:val="20"/>
        </w:rPr>
        <w:t xml:space="preserve">s. </w:t>
      </w:r>
      <w:r w:rsidR="2A33D2A4" w:rsidRPr="52911582">
        <w:rPr>
          <w:rFonts w:ascii="Montserrat" w:eastAsia="Montserrat" w:hAnsi="Montserrat" w:cs="Montserrat"/>
          <w:sz w:val="20"/>
          <w:szCs w:val="20"/>
        </w:rPr>
        <w:t>2</w:t>
      </w:r>
      <w:r w:rsidR="24909AD4" w:rsidRPr="52911582">
        <w:rPr>
          <w:rFonts w:ascii="Montserrat" w:eastAsia="Montserrat" w:hAnsi="Montserrat" w:cs="Montserrat"/>
          <w:sz w:val="20"/>
          <w:szCs w:val="20"/>
        </w:rPr>
        <w:t>.</w:t>
      </w:r>
      <w:r w:rsidR="5E8E3963" w:rsidRPr="52911582">
        <w:rPr>
          <w:rFonts w:ascii="Montserrat" w:eastAsia="Montserrat" w:hAnsi="Montserrat" w:cs="Montserrat"/>
          <w:sz w:val="20"/>
          <w:szCs w:val="20"/>
        </w:rPr>
        <w:t>-</w:t>
      </w:r>
      <w:r w:rsidR="2EC9F4F4" w:rsidRPr="52911582">
        <w:rPr>
          <w:rFonts w:ascii="Montserrat" w:eastAsia="Montserrat" w:hAnsi="Montserrat" w:cs="Montserrat"/>
          <w:sz w:val="20"/>
          <w:szCs w:val="20"/>
        </w:rPr>
        <w:t>8</w:t>
      </w:r>
      <w:r w:rsidR="0037730F" w:rsidRPr="52911582">
        <w:rPr>
          <w:rFonts w:ascii="Montserrat" w:eastAsia="Montserrat" w:hAnsi="Montserrat" w:cs="Montserrat"/>
          <w:sz w:val="20"/>
          <w:szCs w:val="20"/>
        </w:rPr>
        <w:t xml:space="preserve">. </w:t>
      </w:r>
      <w:r w:rsidR="2F017452" w:rsidRPr="52911582">
        <w:rPr>
          <w:rFonts w:ascii="Montserrat" w:eastAsia="Montserrat" w:hAnsi="Montserrat" w:cs="Montserrat"/>
          <w:sz w:val="20"/>
          <w:szCs w:val="20"/>
        </w:rPr>
        <w:t xml:space="preserve">januar </w:t>
      </w:r>
      <w:r w:rsidR="00BC1A70" w:rsidRPr="52911582">
        <w:rPr>
          <w:rFonts w:ascii="Montserrat" w:eastAsia="Montserrat" w:hAnsi="Montserrat" w:cs="Montserrat"/>
          <w:sz w:val="20"/>
          <w:szCs w:val="20"/>
        </w:rPr>
        <w:t>202</w:t>
      </w:r>
      <w:r w:rsidR="5F9B6CF6" w:rsidRPr="52911582">
        <w:rPr>
          <w:rFonts w:ascii="Montserrat" w:eastAsia="Montserrat" w:hAnsi="Montserrat" w:cs="Montserrat"/>
          <w:sz w:val="20"/>
          <w:szCs w:val="20"/>
        </w:rPr>
        <w:t>3</w:t>
      </w:r>
      <w:r w:rsidR="00C327E0" w:rsidRPr="52911582">
        <w:rPr>
          <w:rFonts w:ascii="Montserrat" w:eastAsia="Montserrat" w:hAnsi="Montserrat" w:cs="Montserrat"/>
          <w:sz w:val="20"/>
          <w:szCs w:val="20"/>
        </w:rPr>
        <w:t>.</w:t>
      </w:r>
    </w:p>
    <w:p w14:paraId="79739EB5" w14:textId="498D9ADA" w:rsidR="000E671C" w:rsidRDefault="000E671C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40E105D" w14:textId="7564443B" w:rsidR="00D22951" w:rsidRDefault="0027569F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Gode driftsforhold f</w:t>
      </w:r>
      <w:r w:rsidR="00E15679">
        <w:rPr>
          <w:rFonts w:ascii="Montserrat" w:eastAsia="Montserrat" w:hAnsi="Montserrat" w:cs="Montserrat"/>
          <w:sz w:val="20"/>
          <w:szCs w:val="20"/>
        </w:rPr>
        <w:t xml:space="preserve">ram til fredag, </w:t>
      </w:r>
      <w:r w:rsidR="00050B1A">
        <w:rPr>
          <w:rFonts w:ascii="Montserrat" w:eastAsia="Montserrat" w:hAnsi="Montserrat" w:cs="Montserrat"/>
          <w:sz w:val="20"/>
          <w:szCs w:val="20"/>
        </w:rPr>
        <w:t xml:space="preserve">men </w:t>
      </w:r>
      <w:r w:rsidR="00486B09">
        <w:rPr>
          <w:rFonts w:ascii="Montserrat" w:eastAsia="Montserrat" w:hAnsi="Montserrat" w:cs="Montserrat"/>
          <w:sz w:val="20"/>
          <w:szCs w:val="20"/>
        </w:rPr>
        <w:t xml:space="preserve">økende </w:t>
      </w:r>
      <w:r w:rsidR="001E5A65">
        <w:rPr>
          <w:rFonts w:ascii="Montserrat" w:eastAsia="Montserrat" w:hAnsi="Montserrat" w:cs="Montserrat"/>
          <w:sz w:val="20"/>
          <w:szCs w:val="20"/>
        </w:rPr>
        <w:t xml:space="preserve">og kald </w:t>
      </w:r>
      <w:r w:rsidR="00A40D27">
        <w:rPr>
          <w:rFonts w:ascii="Montserrat" w:eastAsia="Montserrat" w:hAnsi="Montserrat" w:cs="Montserrat"/>
          <w:sz w:val="20"/>
          <w:szCs w:val="20"/>
        </w:rPr>
        <w:t xml:space="preserve">østavind </w:t>
      </w:r>
      <w:r w:rsidR="004A39E2">
        <w:rPr>
          <w:rFonts w:ascii="Montserrat" w:eastAsia="Montserrat" w:hAnsi="Montserrat" w:cs="Montserrat"/>
          <w:sz w:val="20"/>
          <w:szCs w:val="20"/>
        </w:rPr>
        <w:t xml:space="preserve">i helga </w:t>
      </w:r>
      <w:r w:rsidR="005E3F32">
        <w:rPr>
          <w:rFonts w:ascii="Montserrat" w:eastAsia="Montserrat" w:hAnsi="Montserrat" w:cs="Montserrat"/>
          <w:sz w:val="20"/>
          <w:szCs w:val="20"/>
        </w:rPr>
        <w:t xml:space="preserve">preget </w:t>
      </w:r>
      <w:r w:rsidR="0010677D">
        <w:rPr>
          <w:rFonts w:ascii="Montserrat" w:eastAsia="Montserrat" w:hAnsi="Montserrat" w:cs="Montserrat"/>
          <w:sz w:val="20"/>
          <w:szCs w:val="20"/>
        </w:rPr>
        <w:t xml:space="preserve">landingene og omsetningen den første uka av 2023. </w:t>
      </w:r>
      <w:r w:rsidR="001E135A">
        <w:rPr>
          <w:rFonts w:ascii="Montserrat" w:eastAsia="Montserrat" w:hAnsi="Montserrat" w:cs="Montserrat"/>
          <w:sz w:val="20"/>
          <w:szCs w:val="20"/>
        </w:rPr>
        <w:t>For kystflåte</w:t>
      </w:r>
      <w:r w:rsidR="00B776D0">
        <w:rPr>
          <w:rFonts w:ascii="Montserrat" w:eastAsia="Montserrat" w:hAnsi="Montserrat" w:cs="Montserrat"/>
          <w:sz w:val="20"/>
          <w:szCs w:val="20"/>
        </w:rPr>
        <w:t>n</w:t>
      </w:r>
      <w:r w:rsidR="001E135A">
        <w:rPr>
          <w:rFonts w:ascii="Montserrat" w:eastAsia="Montserrat" w:hAnsi="Montserrat" w:cs="Montserrat"/>
          <w:sz w:val="20"/>
          <w:szCs w:val="20"/>
        </w:rPr>
        <w:t xml:space="preserve"> domineres landingene av sei</w:t>
      </w:r>
      <w:r w:rsidR="00B54381">
        <w:rPr>
          <w:rFonts w:ascii="Montserrat" w:eastAsia="Montserrat" w:hAnsi="Montserrat" w:cs="Montserrat"/>
          <w:sz w:val="20"/>
          <w:szCs w:val="20"/>
        </w:rPr>
        <w:t xml:space="preserve"> når det gjelder kvantum</w:t>
      </w:r>
      <w:r w:rsidR="001E135A">
        <w:rPr>
          <w:rFonts w:ascii="Montserrat" w:eastAsia="Montserrat" w:hAnsi="Montserrat" w:cs="Montserrat"/>
          <w:sz w:val="20"/>
          <w:szCs w:val="20"/>
        </w:rPr>
        <w:t xml:space="preserve">, og da spesielt </w:t>
      </w:r>
      <w:r w:rsidR="001A0282">
        <w:rPr>
          <w:rFonts w:ascii="Montserrat" w:eastAsia="Montserrat" w:hAnsi="Montserrat" w:cs="Montserrat"/>
          <w:sz w:val="20"/>
          <w:szCs w:val="20"/>
        </w:rPr>
        <w:t xml:space="preserve">utenfor Vesterålen der </w:t>
      </w:r>
      <w:r w:rsidR="00EB1771">
        <w:rPr>
          <w:rFonts w:ascii="Montserrat" w:eastAsia="Montserrat" w:hAnsi="Montserrat" w:cs="Montserrat"/>
          <w:sz w:val="20"/>
          <w:szCs w:val="20"/>
        </w:rPr>
        <w:t xml:space="preserve">snurrevad </w:t>
      </w:r>
      <w:r w:rsidR="005C7D54">
        <w:rPr>
          <w:rFonts w:ascii="Montserrat" w:eastAsia="Montserrat" w:hAnsi="Montserrat" w:cs="Montserrat"/>
          <w:sz w:val="20"/>
          <w:szCs w:val="20"/>
        </w:rPr>
        <w:t xml:space="preserve">og garn </w:t>
      </w:r>
      <w:r w:rsidR="00EB1771">
        <w:rPr>
          <w:rFonts w:ascii="Montserrat" w:eastAsia="Montserrat" w:hAnsi="Montserrat" w:cs="Montserrat"/>
          <w:sz w:val="20"/>
          <w:szCs w:val="20"/>
        </w:rPr>
        <w:t>har hatt et godt fiske</w:t>
      </w:r>
      <w:r w:rsidR="005C7D5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7465B">
        <w:rPr>
          <w:rFonts w:ascii="Montserrat" w:eastAsia="Montserrat" w:hAnsi="Montserrat" w:cs="Montserrat"/>
          <w:sz w:val="20"/>
          <w:szCs w:val="20"/>
        </w:rPr>
        <w:t>Landingene av torsk</w:t>
      </w:r>
      <w:r w:rsidR="00492956">
        <w:rPr>
          <w:rFonts w:ascii="Montserrat" w:eastAsia="Montserrat" w:hAnsi="Montserrat" w:cs="Montserrat"/>
          <w:sz w:val="20"/>
          <w:szCs w:val="20"/>
        </w:rPr>
        <w:t xml:space="preserve"> fra kystflåten domineres av </w:t>
      </w:r>
      <w:r w:rsidR="0082194A">
        <w:rPr>
          <w:rFonts w:ascii="Montserrat" w:eastAsia="Montserrat" w:hAnsi="Montserrat" w:cs="Montserrat"/>
          <w:sz w:val="20"/>
          <w:szCs w:val="20"/>
        </w:rPr>
        <w:t>garn</w:t>
      </w:r>
      <w:r w:rsidR="00A05B57">
        <w:rPr>
          <w:rFonts w:ascii="Montserrat" w:eastAsia="Montserrat" w:hAnsi="Montserrat" w:cs="Montserrat"/>
          <w:sz w:val="20"/>
          <w:szCs w:val="20"/>
        </w:rPr>
        <w:t xml:space="preserve"> og landinger i Vest-Finnmark og Troms.</w:t>
      </w:r>
      <w:r w:rsidR="00B776D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C285D">
        <w:rPr>
          <w:rFonts w:ascii="Montserrat" w:eastAsia="Montserrat" w:hAnsi="Montserrat" w:cs="Montserrat"/>
          <w:sz w:val="20"/>
          <w:szCs w:val="20"/>
        </w:rPr>
        <w:t>Mer beskjedent når det gjelder omsetningen av fryst råstoff</w:t>
      </w:r>
      <w:r w:rsidR="006B55DB">
        <w:rPr>
          <w:rFonts w:ascii="Montserrat" w:eastAsia="Montserrat" w:hAnsi="Montserrat" w:cs="Montserrat"/>
          <w:sz w:val="20"/>
          <w:szCs w:val="20"/>
        </w:rPr>
        <w:t xml:space="preserve">, i </w:t>
      </w:r>
      <w:proofErr w:type="spellStart"/>
      <w:r w:rsidR="006B55DB">
        <w:rPr>
          <w:rFonts w:ascii="Montserrat" w:eastAsia="Montserrat" w:hAnsi="Montserrat" w:cs="Montserrat"/>
          <w:sz w:val="20"/>
          <w:szCs w:val="20"/>
        </w:rPr>
        <w:t>hvertfall</w:t>
      </w:r>
      <w:proofErr w:type="spellEnd"/>
      <w:r w:rsidR="006B55DB">
        <w:rPr>
          <w:rFonts w:ascii="Montserrat" w:eastAsia="Montserrat" w:hAnsi="Montserrat" w:cs="Montserrat"/>
          <w:sz w:val="20"/>
          <w:szCs w:val="20"/>
        </w:rPr>
        <w:t xml:space="preserve"> om vi sammenligner med starten på fjoråret. </w:t>
      </w:r>
    </w:p>
    <w:p w14:paraId="44C76E99" w14:textId="23B7C6DA" w:rsidR="52911582" w:rsidRDefault="52911582" w:rsidP="52911582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53806788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52911582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52911582">
        <w:rPr>
          <w:rFonts w:ascii="Montserrat" w:eastAsia="Montserrat" w:hAnsi="Montserrat" w:cs="Montserrat"/>
          <w:sz w:val="20"/>
          <w:szCs w:val="20"/>
        </w:rPr>
        <w:t>i</w:t>
      </w:r>
      <w:r w:rsidR="00877EDA" w:rsidRPr="52911582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E1DCB">
        <w:rPr>
          <w:rFonts w:ascii="Montserrat" w:eastAsia="Montserrat" w:hAnsi="Montserrat" w:cs="Montserrat"/>
          <w:sz w:val="20"/>
          <w:szCs w:val="20"/>
        </w:rPr>
        <w:t>1</w:t>
      </w:r>
      <w:r w:rsidR="00877EDA" w:rsidRPr="52911582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52911582">
        <w:rPr>
          <w:rFonts w:ascii="Montserrat" w:eastAsia="Montserrat" w:hAnsi="Montserrat" w:cs="Montserrat"/>
          <w:sz w:val="20"/>
          <w:szCs w:val="20"/>
        </w:rPr>
        <w:t>r</w:t>
      </w:r>
      <w:r w:rsidR="654242FA" w:rsidRPr="52911582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DF7D156" w:rsidRPr="52911582">
        <w:rPr>
          <w:rFonts w:ascii="Montserrat" w:eastAsia="Montserrat" w:hAnsi="Montserrat" w:cs="Montserrat"/>
          <w:sz w:val="20"/>
          <w:szCs w:val="20"/>
        </w:rPr>
        <w:t>2</w:t>
      </w:r>
      <w:r w:rsidR="002537AA">
        <w:rPr>
          <w:rFonts w:ascii="Montserrat" w:eastAsia="Montserrat" w:hAnsi="Montserrat" w:cs="Montserrat"/>
          <w:sz w:val="20"/>
          <w:szCs w:val="20"/>
        </w:rPr>
        <w:t>45</w:t>
      </w:r>
      <w:r w:rsidR="7F735B51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52911582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5F2E7516" w:rsidRPr="52911582">
        <w:rPr>
          <w:rFonts w:ascii="Montserrat" w:eastAsia="Montserrat" w:hAnsi="Montserrat" w:cs="Montserrat"/>
          <w:sz w:val="20"/>
          <w:szCs w:val="20"/>
        </w:rPr>
        <w:t>opp f</w:t>
      </w:r>
      <w:r w:rsidR="48DEA024" w:rsidRPr="52911582">
        <w:rPr>
          <w:rFonts w:ascii="Montserrat" w:eastAsia="Montserrat" w:hAnsi="Montserrat" w:cs="Montserrat"/>
          <w:sz w:val="20"/>
          <w:szCs w:val="20"/>
        </w:rPr>
        <w:t>ra</w:t>
      </w:r>
      <w:r w:rsidR="62DD9FD6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  <w:r w:rsidR="290B72EE" w:rsidRPr="52911582">
        <w:rPr>
          <w:rFonts w:ascii="Montserrat" w:eastAsia="Montserrat" w:hAnsi="Montserrat" w:cs="Montserrat"/>
          <w:sz w:val="20"/>
          <w:szCs w:val="20"/>
        </w:rPr>
        <w:t>1</w:t>
      </w:r>
      <w:r w:rsidR="00535C4D">
        <w:rPr>
          <w:rFonts w:ascii="Montserrat" w:eastAsia="Montserrat" w:hAnsi="Montserrat" w:cs="Montserrat"/>
          <w:sz w:val="20"/>
          <w:szCs w:val="20"/>
        </w:rPr>
        <w:t>07</w:t>
      </w:r>
      <w:r w:rsidR="4405A416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  <w:r w:rsidR="48DEA024" w:rsidRPr="52911582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535C4D">
        <w:rPr>
          <w:rFonts w:ascii="Montserrat" w:eastAsia="Montserrat" w:hAnsi="Montserrat" w:cs="Montserrat"/>
          <w:sz w:val="20"/>
          <w:szCs w:val="20"/>
        </w:rPr>
        <w:t>siste uka i 2022</w:t>
      </w:r>
      <w:r w:rsidR="654242FA" w:rsidRPr="52911582">
        <w:rPr>
          <w:rFonts w:ascii="Montserrat" w:eastAsia="Montserrat" w:hAnsi="Montserrat" w:cs="Montserrat"/>
          <w:sz w:val="20"/>
          <w:szCs w:val="20"/>
        </w:rPr>
        <w:t>.</w:t>
      </w:r>
      <w:r w:rsidR="003D3FF4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52911582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48477B">
        <w:rPr>
          <w:rFonts w:ascii="Montserrat" w:eastAsia="Montserrat" w:hAnsi="Montserrat" w:cs="Montserrat"/>
          <w:sz w:val="20"/>
          <w:szCs w:val="20"/>
        </w:rPr>
        <w:t>1</w:t>
      </w:r>
      <w:r w:rsidRPr="52911582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8477B">
        <w:rPr>
          <w:rFonts w:ascii="Montserrat" w:eastAsia="Montserrat" w:hAnsi="Montserrat" w:cs="Montserrat"/>
          <w:sz w:val="20"/>
          <w:szCs w:val="20"/>
        </w:rPr>
        <w:t>26</w:t>
      </w:r>
      <w:r w:rsidR="3D7C8247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52911582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52911582">
        <w:rPr>
          <w:rFonts w:ascii="Montserrat" w:eastAsia="Montserrat" w:hAnsi="Montserrat" w:cs="Montserrat"/>
          <w:sz w:val="20"/>
          <w:szCs w:val="20"/>
        </w:rPr>
        <w:t>er</w:t>
      </w:r>
      <w:r w:rsidR="001D4B91" w:rsidRPr="52911582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52911582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52911582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52911582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52911582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74309AEA" w:rsidRPr="52911582">
        <w:rPr>
          <w:rFonts w:ascii="Montserrat" w:eastAsia="Montserrat" w:hAnsi="Montserrat" w:cs="Montserrat"/>
          <w:sz w:val="20"/>
          <w:szCs w:val="20"/>
        </w:rPr>
        <w:t>2</w:t>
      </w:r>
      <w:r w:rsidR="003248FD">
        <w:rPr>
          <w:rFonts w:ascii="Montserrat" w:eastAsia="Montserrat" w:hAnsi="Montserrat" w:cs="Montserrat"/>
          <w:sz w:val="20"/>
          <w:szCs w:val="20"/>
        </w:rPr>
        <w:t>19</w:t>
      </w:r>
      <w:r w:rsidR="3AF7C259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52911582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52911582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52911582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D929BC">
        <w:rPr>
          <w:rFonts w:ascii="Montserrat" w:eastAsia="Montserrat" w:hAnsi="Montserrat" w:cs="Montserrat"/>
          <w:sz w:val="20"/>
          <w:szCs w:val="20"/>
        </w:rPr>
        <w:t>11</w:t>
      </w:r>
      <w:r w:rsidR="000D70BF">
        <w:rPr>
          <w:rFonts w:ascii="Montserrat" w:eastAsia="Montserrat" w:hAnsi="Montserrat" w:cs="Montserrat"/>
          <w:sz w:val="20"/>
          <w:szCs w:val="20"/>
        </w:rPr>
        <w:t>6</w:t>
      </w:r>
      <w:r w:rsidR="00F20E91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52911582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52911582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  <w:r w:rsidR="74598CBA" w:rsidRPr="52911582">
        <w:rPr>
          <w:rFonts w:ascii="Montserrat" w:eastAsia="Montserrat" w:hAnsi="Montserrat" w:cs="Montserrat"/>
          <w:sz w:val="20"/>
          <w:szCs w:val="20"/>
        </w:rPr>
        <w:t>1</w:t>
      </w:r>
      <w:r w:rsidR="0082014F">
        <w:rPr>
          <w:rFonts w:ascii="Montserrat" w:eastAsia="Montserrat" w:hAnsi="Montserrat" w:cs="Montserrat"/>
          <w:sz w:val="20"/>
          <w:szCs w:val="20"/>
        </w:rPr>
        <w:t>03</w:t>
      </w:r>
      <w:r w:rsidR="00010175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52911582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52911582">
        <w:rPr>
          <w:rFonts w:ascii="Montserrat" w:eastAsia="Montserrat" w:hAnsi="Montserrat" w:cs="Montserrat"/>
          <w:sz w:val="20"/>
          <w:szCs w:val="20"/>
        </w:rPr>
        <w:t>.</w:t>
      </w:r>
      <w:r w:rsidR="009807D1" w:rsidRPr="52911582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Ingenmellomrom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5840CB8" w14:textId="41EA6D26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315ED2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7315ED29">
        <w:rPr>
          <w:rFonts w:ascii="Montserrat" w:eastAsia="Montserrat" w:hAnsi="Montserrat" w:cs="Montserrat"/>
          <w:sz w:val="20"/>
          <w:szCs w:val="20"/>
        </w:rPr>
        <w:t>for</w:t>
      </w:r>
      <w:r w:rsidR="008C09CD" w:rsidRPr="7315ED2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0D70BF">
        <w:rPr>
          <w:rFonts w:ascii="Montserrat" w:eastAsia="Montserrat" w:hAnsi="Montserrat" w:cs="Montserrat"/>
          <w:sz w:val="20"/>
          <w:szCs w:val="20"/>
        </w:rPr>
        <w:t>1</w:t>
      </w:r>
      <w:r w:rsidR="008C09CD" w:rsidRPr="7315ED29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7315ED29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7315ED29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7315ED29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626B6CE5" w:rsidRPr="7315ED29">
        <w:rPr>
          <w:rFonts w:ascii="Montserrat" w:eastAsia="Montserrat" w:hAnsi="Montserrat" w:cs="Montserrat"/>
          <w:sz w:val="20"/>
          <w:szCs w:val="20"/>
        </w:rPr>
        <w:t>3</w:t>
      </w:r>
      <w:r w:rsidR="002C2D83">
        <w:rPr>
          <w:rFonts w:ascii="Montserrat" w:eastAsia="Montserrat" w:hAnsi="Montserrat" w:cs="Montserrat"/>
          <w:sz w:val="20"/>
          <w:szCs w:val="20"/>
        </w:rPr>
        <w:t>95</w:t>
      </w:r>
      <w:r w:rsidR="458B489B" w:rsidRPr="7315ED29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7315ED29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7315ED29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7315ED2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7315ED29">
        <w:rPr>
          <w:rFonts w:ascii="Montserrat" w:eastAsia="Montserrat" w:hAnsi="Montserrat" w:cs="Montserrat"/>
          <w:sz w:val="20"/>
          <w:szCs w:val="20"/>
        </w:rPr>
        <w:t>,</w:t>
      </w:r>
      <w:r w:rsidR="006F160E" w:rsidRPr="7315ED2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7315ED29">
        <w:rPr>
          <w:rFonts w:ascii="Montserrat" w:eastAsia="Montserrat" w:hAnsi="Montserrat" w:cs="Montserrat"/>
          <w:sz w:val="20"/>
          <w:szCs w:val="20"/>
        </w:rPr>
        <w:t xml:space="preserve">av det var </w:t>
      </w:r>
      <w:r w:rsidR="007D7A21">
        <w:rPr>
          <w:rFonts w:ascii="Montserrat" w:eastAsia="Montserrat" w:hAnsi="Montserrat" w:cs="Montserrat"/>
          <w:sz w:val="20"/>
          <w:szCs w:val="20"/>
        </w:rPr>
        <w:t>27</w:t>
      </w:r>
      <w:r w:rsidR="00D52FC4" w:rsidRPr="7315ED29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574F81" w:rsidRPr="7315ED2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7315ED2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2B57C0C8" w:rsidRPr="7315ED29">
        <w:rPr>
          <w:rFonts w:ascii="Montserrat" w:eastAsia="Montserrat" w:hAnsi="Montserrat" w:cs="Montserrat"/>
          <w:sz w:val="20"/>
          <w:szCs w:val="20"/>
        </w:rPr>
        <w:t>3</w:t>
      </w:r>
      <w:r w:rsidR="00051ACB">
        <w:rPr>
          <w:rFonts w:ascii="Montserrat" w:eastAsia="Montserrat" w:hAnsi="Montserrat" w:cs="Montserrat"/>
          <w:sz w:val="20"/>
          <w:szCs w:val="20"/>
        </w:rPr>
        <w:t>68</w:t>
      </w:r>
      <w:r w:rsidR="00AD0857" w:rsidRPr="7315ED29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9F3E69">
        <w:rPr>
          <w:rFonts w:ascii="Montserrat" w:eastAsia="Montserrat" w:hAnsi="Montserrat" w:cs="Montserrat"/>
          <w:sz w:val="20"/>
          <w:szCs w:val="20"/>
        </w:rPr>
        <w:t>106</w:t>
      </w:r>
      <w:r w:rsidR="06FCDE43" w:rsidRPr="7315ED29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7315ED29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7315ED29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7315ED2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7912F38F" w:rsidRPr="7315ED29">
        <w:rPr>
          <w:rFonts w:ascii="Montserrat" w:eastAsia="Montserrat" w:hAnsi="Montserrat" w:cs="Montserrat"/>
          <w:sz w:val="20"/>
          <w:szCs w:val="20"/>
        </w:rPr>
        <w:t>2</w:t>
      </w:r>
      <w:r w:rsidR="00924A28">
        <w:rPr>
          <w:rFonts w:ascii="Montserrat" w:eastAsia="Montserrat" w:hAnsi="Montserrat" w:cs="Montserrat"/>
          <w:sz w:val="20"/>
          <w:szCs w:val="20"/>
        </w:rPr>
        <w:t>62</w:t>
      </w:r>
      <w:r w:rsidR="007A703C" w:rsidRPr="7315ED2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7315ED2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7315ED29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C5875A1" w14:textId="6BBFBBD3" w:rsidR="0D21C40F" w:rsidRDefault="0D21C40F" w:rsidP="3D8381E8">
      <w:pPr>
        <w:pStyle w:val="Overskrift2"/>
        <w:rPr>
          <w:rFonts w:eastAsiaTheme="minorEastAsia" w:hint="eastAsia"/>
          <w:sz w:val="20"/>
          <w:szCs w:val="20"/>
        </w:rPr>
      </w:pPr>
      <w:r>
        <w:t>Omsetning uke 1</w:t>
      </w:r>
      <w:r w:rsidR="2C0ECAF2">
        <w:t>, 2023</w:t>
      </w:r>
    </w:p>
    <w:p w14:paraId="13970015" w14:textId="35DDF01C" w:rsidR="3E8AB3CE" w:rsidRDefault="3E8AB3CE" w:rsidP="52911582">
      <w:pPr>
        <w:pStyle w:val="Ingenmellomrom"/>
        <w:spacing w:after="200" w:line="276" w:lineRule="auto"/>
        <w:rPr>
          <w:rFonts w:eastAsiaTheme="minorEastAsia" w:hint="eastAsia"/>
          <w:sz w:val="20"/>
          <w:szCs w:val="20"/>
        </w:rPr>
      </w:pPr>
      <w:r w:rsidRPr="52911582">
        <w:rPr>
          <w:rFonts w:ascii="Montserrat" w:eastAsia="Montserrat" w:hAnsi="Montserrat" w:cs="Montserrat"/>
          <w:sz w:val="20"/>
          <w:szCs w:val="20"/>
        </w:rPr>
        <w:t>Råfis</w:t>
      </w:r>
      <w:r w:rsidRPr="52911582">
        <w:rPr>
          <w:rFonts w:asciiTheme="majorHAnsi" w:eastAsiaTheme="majorEastAsia" w:hAnsiTheme="majorHAnsi" w:cstheme="majorBidi"/>
          <w:sz w:val="20"/>
          <w:szCs w:val="20"/>
        </w:rPr>
        <w:t>klagets omsetning for norske båter i uke 1 i år fremgår av tabell 1, med fordeling på fersk/fryst råstoff, og pr fiskeslag.</w:t>
      </w:r>
    </w:p>
    <w:p w14:paraId="4C9BC99B" w14:textId="0E345EF3" w:rsidR="3E8AB3CE" w:rsidRDefault="3E8AB3CE" w:rsidP="52911582">
      <w:pPr>
        <w:rPr>
          <w:rFonts w:ascii="Montserrat" w:eastAsia="Montserrat" w:hAnsi="Montserrat" w:cs="Montserrat"/>
          <w:sz w:val="18"/>
          <w:szCs w:val="18"/>
        </w:rPr>
      </w:pPr>
      <w:r w:rsidRPr="6B09CCAA">
        <w:rPr>
          <w:rFonts w:ascii="Montserrat" w:eastAsia="Montserrat" w:hAnsi="Montserrat" w:cs="Montserrat"/>
          <w:color w:val="000000"/>
          <w:sz w:val="18"/>
          <w:szCs w:val="18"/>
        </w:rPr>
        <w:t>Tabell 1. Omsetning for norske båter i uke 1/202</w:t>
      </w:r>
      <w:r w:rsidR="000A3DF0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6B09CCAA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3747D0FF" w14:textId="4A6CD64E" w:rsidR="3E8AB3CE" w:rsidRDefault="3E8AB3CE" w:rsidP="52911582">
      <w:r>
        <w:rPr>
          <w:noProof/>
        </w:rPr>
        <w:lastRenderedPageBreak/>
        <w:drawing>
          <wp:inline distT="0" distB="0" distL="0" distR="0" wp14:anchorId="5D9DE3B6" wp14:editId="424D22C1">
            <wp:extent cx="5581650" cy="3709472"/>
            <wp:effectExtent l="0" t="0" r="0" b="0"/>
            <wp:docPr id="345057746" name="Picture 345057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7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4346" w14:textId="77777777" w:rsidR="004C7F70" w:rsidRDefault="004C7F70" w:rsidP="52911582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35B33D96" w:rsidR="00D26AE1" w:rsidRDefault="1BCC43DD" w:rsidP="52911582">
      <w:pPr>
        <w:rPr>
          <w:rFonts w:asciiTheme="minorHAnsi" w:eastAsiaTheme="minorEastAsia" w:hAnsiTheme="minorHAnsi" w:cstheme="minorBidi" w:hint="eastAsia"/>
          <w:sz w:val="20"/>
          <w:szCs w:val="20"/>
        </w:rPr>
      </w:pPr>
      <w:r w:rsidRPr="52911582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Pr="52911582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52911582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02989" w:rsidRPr="52911582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D608A3">
        <w:rPr>
          <w:rFonts w:asciiTheme="majorHAnsi" w:eastAsiaTheme="majorEastAsia" w:hAnsiTheme="majorHAnsi" w:cstheme="majorBidi"/>
          <w:sz w:val="20"/>
          <w:szCs w:val="20"/>
        </w:rPr>
        <w:t>03</w:t>
      </w:r>
      <w:r w:rsidR="7BEB0B12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52911582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FE3AF0" w:rsidRPr="52911582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48091E" w:rsidRPr="52911582">
        <w:rPr>
          <w:rFonts w:asciiTheme="minorHAnsi" w:eastAsiaTheme="minorEastAsia" w:hAnsiTheme="minorHAnsi" w:cstheme="minorBidi"/>
          <w:sz w:val="20"/>
          <w:szCs w:val="20"/>
        </w:rPr>
        <w:t xml:space="preserve">Nær </w:t>
      </w:r>
      <w:r w:rsidR="00A55FBD">
        <w:rPr>
          <w:rFonts w:asciiTheme="minorHAnsi" w:eastAsiaTheme="minorEastAsia" w:hAnsiTheme="minorHAnsi" w:cstheme="minorBidi"/>
          <w:sz w:val="20"/>
          <w:szCs w:val="20"/>
        </w:rPr>
        <w:t>2.400</w:t>
      </w:r>
      <w:r w:rsidR="12EFAE57" w:rsidRPr="52911582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777A5C">
        <w:rPr>
          <w:rFonts w:asciiTheme="minorHAnsi" w:eastAsiaTheme="minorEastAsia" w:hAnsiTheme="minorHAnsi" w:cstheme="minorBidi"/>
          <w:sz w:val="20"/>
          <w:szCs w:val="20"/>
        </w:rPr>
        <w:t>77</w:t>
      </w:r>
      <w:r w:rsidR="12EFAE57" w:rsidRPr="52911582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F57854">
        <w:rPr>
          <w:rFonts w:asciiTheme="minorHAnsi" w:eastAsiaTheme="minorEastAsia" w:hAnsiTheme="minorHAnsi" w:cstheme="minorBidi"/>
          <w:sz w:val="20"/>
          <w:szCs w:val="20"/>
        </w:rPr>
        <w:t xml:space="preserve">140 tonn </w:t>
      </w:r>
      <w:r w:rsidR="00690259">
        <w:rPr>
          <w:rFonts w:asciiTheme="minorHAnsi" w:eastAsiaTheme="minorEastAsia" w:hAnsiTheme="minorHAnsi" w:cstheme="minorBidi"/>
          <w:sz w:val="20"/>
          <w:szCs w:val="20"/>
        </w:rPr>
        <w:t xml:space="preserve">blåkveite </w:t>
      </w:r>
      <w:r w:rsidR="0059260E">
        <w:rPr>
          <w:rFonts w:asciiTheme="minorHAnsi" w:eastAsiaTheme="minorEastAsia" w:hAnsiTheme="minorHAnsi" w:cstheme="minorBidi"/>
          <w:sz w:val="20"/>
          <w:szCs w:val="20"/>
        </w:rPr>
        <w:t xml:space="preserve">verdt </w:t>
      </w:r>
      <w:r w:rsidR="00D00CB8">
        <w:rPr>
          <w:rFonts w:asciiTheme="minorHAnsi" w:eastAsiaTheme="minorEastAsia" w:hAnsiTheme="minorHAnsi" w:cstheme="minorBidi"/>
          <w:sz w:val="20"/>
          <w:szCs w:val="20"/>
        </w:rPr>
        <w:t>7,5 millioner kroner,</w:t>
      </w:r>
      <w:r w:rsidR="00FC0E30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8A337A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814CC8" w:rsidRPr="52911582">
        <w:rPr>
          <w:rFonts w:asciiTheme="minorHAnsi" w:eastAsiaTheme="minorEastAsia" w:hAnsiTheme="minorHAnsi" w:cstheme="minorBidi"/>
          <w:sz w:val="20"/>
          <w:szCs w:val="20"/>
        </w:rPr>
        <w:t>90 tonn sei</w:t>
      </w:r>
      <w:r w:rsidR="002160C3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103977">
        <w:rPr>
          <w:rFonts w:asciiTheme="minorHAnsi" w:eastAsiaTheme="minorEastAsia" w:hAnsiTheme="minorHAnsi" w:cstheme="minorBidi"/>
          <w:sz w:val="20"/>
          <w:szCs w:val="20"/>
        </w:rPr>
        <w:t xml:space="preserve">270 tonn hyse, begge verdt </w:t>
      </w:r>
      <w:r w:rsidR="006419F5">
        <w:rPr>
          <w:rFonts w:asciiTheme="minorHAnsi" w:eastAsiaTheme="minorEastAsia" w:hAnsiTheme="minorHAnsi" w:cstheme="minorBidi"/>
          <w:sz w:val="20"/>
          <w:szCs w:val="20"/>
        </w:rPr>
        <w:t xml:space="preserve">6-7 millioner kroner. </w:t>
      </w:r>
      <w:r w:rsidR="00AD4EA8" w:rsidRPr="5291158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1B5FAC3A" w14:textId="1C299596" w:rsidR="00011989" w:rsidRDefault="024A76C8" w:rsidP="52911582">
      <w:pPr>
        <w:rPr>
          <w:rFonts w:asciiTheme="majorHAnsi" w:eastAsiaTheme="majorEastAsia" w:hAnsiTheme="majorHAnsi" w:cstheme="majorBidi" w:hint="eastAsia"/>
          <w:sz w:val="20"/>
          <w:szCs w:val="20"/>
        </w:rPr>
      </w:pPr>
      <w:r w:rsidRPr="52911582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52911582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A0249F">
        <w:rPr>
          <w:rFonts w:asciiTheme="majorHAnsi" w:eastAsiaTheme="majorEastAsia" w:hAnsiTheme="majorHAnsi" w:cstheme="majorBidi"/>
          <w:sz w:val="20"/>
          <w:szCs w:val="20"/>
        </w:rPr>
        <w:t>1</w:t>
      </w:r>
      <w:r w:rsidR="7681A9EA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52911582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52911582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52911582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52911582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52911582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52911582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52911582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>
        <w:rPr>
          <w:rFonts w:asciiTheme="majorHAnsi" w:eastAsiaTheme="majorEastAsia" w:hAnsiTheme="majorHAnsi" w:cstheme="majorBidi"/>
          <w:sz w:val="20"/>
          <w:szCs w:val="20"/>
        </w:rPr>
        <w:t xml:space="preserve"> 7.030</w:t>
      </w:r>
      <w:r w:rsidR="0066417B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E30A9F" w:rsidRPr="5291158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9210FB">
        <w:rPr>
          <w:rFonts w:asciiTheme="majorHAnsi" w:eastAsiaTheme="majorEastAsia" w:hAnsiTheme="majorHAnsi" w:cstheme="majorBidi"/>
          <w:sz w:val="20"/>
          <w:szCs w:val="20"/>
        </w:rPr>
        <w:t xml:space="preserve">på samme nivå som uke </w:t>
      </w:r>
      <w:r w:rsidR="00E069AF">
        <w:rPr>
          <w:rFonts w:asciiTheme="majorHAnsi" w:eastAsiaTheme="majorEastAsia" w:hAnsiTheme="majorHAnsi" w:cstheme="majorBidi"/>
          <w:sz w:val="20"/>
          <w:szCs w:val="20"/>
        </w:rPr>
        <w:t>1 i fjor</w:t>
      </w:r>
      <w:r w:rsidR="003706B9" w:rsidRPr="52911582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F197F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I</w:t>
      </w:r>
      <w:r w:rsidR="447EF3F4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de</w:t>
      </w:r>
      <w:r w:rsidR="00551F40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D42EA">
        <w:rPr>
          <w:rFonts w:asciiTheme="majorHAnsi" w:eastAsiaTheme="majorEastAsia" w:hAnsiTheme="majorHAnsi" w:cstheme="majorBidi"/>
          <w:sz w:val="20"/>
          <w:szCs w:val="20"/>
        </w:rPr>
        <w:t>7.030</w:t>
      </w:r>
      <w:r w:rsidR="447EF3F4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tonnene inngår </w:t>
      </w:r>
      <w:r w:rsidR="00FB7C7E" w:rsidRPr="52911582">
        <w:rPr>
          <w:rFonts w:asciiTheme="majorHAnsi" w:eastAsiaTheme="majorEastAsia" w:hAnsiTheme="majorHAnsi" w:cstheme="majorBidi"/>
          <w:sz w:val="20"/>
          <w:szCs w:val="20"/>
        </w:rPr>
        <w:t>3.</w:t>
      </w:r>
      <w:r w:rsidR="007D42EA">
        <w:rPr>
          <w:rFonts w:asciiTheme="majorHAnsi" w:eastAsiaTheme="majorEastAsia" w:hAnsiTheme="majorHAnsi" w:cstheme="majorBidi"/>
          <w:sz w:val="20"/>
          <w:szCs w:val="20"/>
        </w:rPr>
        <w:t>750</w:t>
      </w:r>
      <w:r w:rsidR="00391637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E96134" w:rsidRPr="52911582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91637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06567" w:rsidRPr="52911582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457155">
        <w:rPr>
          <w:rFonts w:asciiTheme="majorHAnsi" w:eastAsiaTheme="majorEastAsia" w:hAnsiTheme="majorHAnsi" w:cstheme="majorBidi"/>
          <w:sz w:val="20"/>
          <w:szCs w:val="20"/>
        </w:rPr>
        <w:t>450</w:t>
      </w:r>
      <w:r w:rsidR="00256865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457155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606567" w:rsidRPr="52911582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256865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91CF4">
        <w:rPr>
          <w:rFonts w:asciiTheme="majorHAnsi" w:eastAsiaTheme="majorEastAsia" w:hAnsiTheme="majorHAnsi" w:cstheme="majorBidi"/>
          <w:sz w:val="20"/>
          <w:szCs w:val="20"/>
        </w:rPr>
        <w:t>1.020</w:t>
      </w:r>
      <w:r w:rsidR="00194D7D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A91CF4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307B77" w:rsidRPr="52911582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4E7018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1789E">
        <w:rPr>
          <w:rFonts w:asciiTheme="majorHAnsi" w:eastAsiaTheme="majorEastAsia" w:hAnsiTheme="majorHAnsi" w:cstheme="majorBidi"/>
          <w:sz w:val="20"/>
          <w:szCs w:val="20"/>
        </w:rPr>
        <w:t>380</w:t>
      </w:r>
      <w:r w:rsidR="00943CE3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81789E">
        <w:rPr>
          <w:rFonts w:asciiTheme="majorHAnsi" w:eastAsiaTheme="majorEastAsia" w:hAnsiTheme="majorHAnsi" w:cstheme="majorBidi"/>
          <w:sz w:val="20"/>
          <w:szCs w:val="20"/>
        </w:rPr>
        <w:t>blåkveite</w:t>
      </w:r>
      <w:r w:rsidR="00943CE3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925906" w:rsidRPr="52911582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922A70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4E2517" w:rsidRPr="52911582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925906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C356D1">
        <w:rPr>
          <w:rFonts w:asciiTheme="majorHAnsi" w:eastAsiaTheme="majorEastAsia" w:hAnsiTheme="majorHAnsi" w:cstheme="majorBidi"/>
          <w:sz w:val="20"/>
          <w:szCs w:val="20"/>
        </w:rPr>
        <w:t>gråsteinbit</w:t>
      </w:r>
      <w:r w:rsidR="00925906" w:rsidRPr="52911582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C76D35" w:rsidRPr="52911582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1643E2" w:rsidRPr="52911582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CC13AC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C76D35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52911582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A67E04" w:rsidRPr="52911582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306607">
        <w:rPr>
          <w:rFonts w:asciiTheme="majorHAnsi" w:eastAsiaTheme="majorEastAsia" w:hAnsiTheme="majorHAnsi" w:cstheme="majorBidi"/>
          <w:sz w:val="20"/>
          <w:szCs w:val="20"/>
        </w:rPr>
        <w:t>6.570</w:t>
      </w:r>
      <w:r w:rsidR="007A05D3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652405" w:rsidRPr="52911582">
        <w:rPr>
          <w:rFonts w:asciiTheme="majorHAnsi" w:eastAsiaTheme="majorEastAsia" w:hAnsiTheme="majorHAnsi" w:cstheme="majorBidi"/>
          <w:sz w:val="20"/>
          <w:szCs w:val="20"/>
        </w:rPr>
        <w:t xml:space="preserve">, av det </w:t>
      </w:r>
      <w:r w:rsidR="00E166E1" w:rsidRPr="52911582">
        <w:rPr>
          <w:rFonts w:asciiTheme="majorHAnsi" w:eastAsiaTheme="majorEastAsia" w:hAnsiTheme="majorHAnsi" w:cstheme="majorBidi"/>
          <w:sz w:val="20"/>
          <w:szCs w:val="20"/>
        </w:rPr>
        <w:t>3.</w:t>
      </w:r>
      <w:r w:rsidR="00970EB8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E166E1" w:rsidRPr="52911582">
        <w:rPr>
          <w:rFonts w:asciiTheme="majorHAnsi" w:eastAsiaTheme="majorEastAsia" w:hAnsiTheme="majorHAnsi" w:cstheme="majorBidi"/>
          <w:sz w:val="20"/>
          <w:szCs w:val="20"/>
        </w:rPr>
        <w:t>70</w:t>
      </w:r>
      <w:r w:rsidR="00C5631A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5C38A3" w:rsidRPr="5291158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B6589">
        <w:rPr>
          <w:rFonts w:asciiTheme="majorHAnsi" w:eastAsiaTheme="majorEastAsia" w:hAnsiTheme="majorHAnsi" w:cstheme="majorBidi"/>
          <w:sz w:val="20"/>
          <w:szCs w:val="20"/>
        </w:rPr>
        <w:t>1.39</w:t>
      </w:r>
      <w:r w:rsidR="007F6412" w:rsidRPr="52911582">
        <w:rPr>
          <w:rFonts w:asciiTheme="majorHAnsi" w:eastAsiaTheme="majorEastAsia" w:hAnsiTheme="majorHAnsi" w:cstheme="majorBidi"/>
          <w:sz w:val="20"/>
          <w:szCs w:val="20"/>
        </w:rPr>
        <w:t>0 tonn hyse</w:t>
      </w:r>
      <w:r w:rsidR="00DE4E12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7F6412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2A635B" w:rsidRPr="52911582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9D4C29">
        <w:rPr>
          <w:rFonts w:asciiTheme="majorHAnsi" w:eastAsiaTheme="majorEastAsia" w:hAnsiTheme="majorHAnsi" w:cstheme="majorBidi"/>
          <w:sz w:val="20"/>
          <w:szCs w:val="20"/>
        </w:rPr>
        <w:t>02</w:t>
      </w:r>
      <w:r w:rsidR="00E166E1" w:rsidRPr="52911582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2A635B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tonn sei </w:t>
      </w:r>
      <w:r w:rsidR="003F4037" w:rsidRPr="52911582">
        <w:rPr>
          <w:rFonts w:asciiTheme="majorHAnsi" w:eastAsiaTheme="majorEastAsia" w:hAnsiTheme="majorHAnsi" w:cstheme="majorBidi"/>
          <w:sz w:val="20"/>
          <w:szCs w:val="20"/>
        </w:rPr>
        <w:t>og</w:t>
      </w:r>
      <w:r w:rsidR="005161AF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E5AB4">
        <w:rPr>
          <w:rFonts w:asciiTheme="majorHAnsi" w:eastAsiaTheme="majorEastAsia" w:hAnsiTheme="majorHAnsi" w:cstheme="majorBidi"/>
          <w:sz w:val="20"/>
          <w:szCs w:val="20"/>
        </w:rPr>
        <w:t xml:space="preserve">380 tonn blåkveite </w:t>
      </w:r>
      <w:r w:rsidR="3C7152A2" w:rsidRPr="52911582">
        <w:rPr>
          <w:rFonts w:asciiTheme="majorHAnsi" w:eastAsiaTheme="majorEastAsia" w:hAnsiTheme="majorHAnsi" w:cstheme="majorBidi"/>
          <w:sz w:val="20"/>
          <w:szCs w:val="20"/>
        </w:rPr>
        <w:t xml:space="preserve">som </w:t>
      </w:r>
      <w:proofErr w:type="spellStart"/>
      <w:r w:rsidR="3C7152A2" w:rsidRPr="52911582">
        <w:rPr>
          <w:rFonts w:asciiTheme="majorHAnsi" w:eastAsiaTheme="majorEastAsia" w:hAnsiTheme="majorHAnsi" w:cstheme="majorBidi"/>
          <w:sz w:val="20"/>
          <w:szCs w:val="20"/>
        </w:rPr>
        <w:t>hovedfangst</w:t>
      </w:r>
      <w:proofErr w:type="spellEnd"/>
      <w:r w:rsidR="00451C63" w:rsidRPr="52911582">
        <w:rPr>
          <w:rFonts w:asciiTheme="majorHAnsi" w:eastAsiaTheme="majorEastAsia" w:hAnsiTheme="majorHAnsi" w:cstheme="majorBidi"/>
          <w:sz w:val="20"/>
          <w:szCs w:val="20"/>
        </w:rPr>
        <w:t xml:space="preserve">. I tillegg leverte </w:t>
      </w:r>
      <w:r w:rsidR="005B4F85" w:rsidRPr="52911582">
        <w:rPr>
          <w:rFonts w:asciiTheme="majorHAnsi" w:eastAsiaTheme="majorEastAsia" w:hAnsiTheme="majorHAnsi" w:cstheme="majorBidi"/>
          <w:sz w:val="20"/>
          <w:szCs w:val="20"/>
        </w:rPr>
        <w:t>2</w:t>
      </w:r>
      <w:r w:rsidR="02386D7B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2386D7B" w:rsidRPr="52911582">
        <w:rPr>
          <w:rFonts w:asciiTheme="majorHAnsi" w:eastAsiaTheme="majorEastAsia" w:hAnsiTheme="majorHAnsi" w:cstheme="majorBidi"/>
          <w:sz w:val="20"/>
          <w:szCs w:val="20"/>
        </w:rPr>
        <w:t>autolinebåt</w:t>
      </w:r>
      <w:r w:rsidR="00C12523" w:rsidRPr="52911582">
        <w:rPr>
          <w:rFonts w:asciiTheme="majorHAnsi" w:eastAsiaTheme="majorEastAsia" w:hAnsiTheme="majorHAnsi" w:cstheme="majorBidi"/>
          <w:sz w:val="20"/>
          <w:szCs w:val="20"/>
        </w:rPr>
        <w:t>er</w:t>
      </w:r>
      <w:proofErr w:type="spellEnd"/>
      <w:r w:rsidR="02386D7B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20A8D" w:rsidRPr="52911582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5B4F85" w:rsidRPr="52911582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8A4CB7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5B4F85" w:rsidRPr="52911582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5E2D52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C022CB" w:rsidRPr="52911582">
        <w:rPr>
          <w:rFonts w:asciiTheme="majorHAnsi" w:eastAsiaTheme="majorEastAsia" w:hAnsiTheme="majorHAnsi" w:cstheme="majorBidi"/>
          <w:sz w:val="20"/>
          <w:szCs w:val="20"/>
        </w:rPr>
        <w:t>i hovedsak</w:t>
      </w:r>
      <w:r w:rsidR="02386D7B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11168" w:rsidRPr="52911582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4060A3">
        <w:rPr>
          <w:rFonts w:asciiTheme="majorHAnsi" w:eastAsiaTheme="majorEastAsia" w:hAnsiTheme="majorHAnsi" w:cstheme="majorBidi"/>
          <w:sz w:val="20"/>
          <w:szCs w:val="20"/>
        </w:rPr>
        <w:t>70</w:t>
      </w:r>
      <w:r w:rsidR="00CE28AE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4060A3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BD727D">
        <w:rPr>
          <w:rFonts w:asciiTheme="majorHAnsi" w:eastAsiaTheme="majorEastAsia" w:hAnsiTheme="majorHAnsi" w:cstheme="majorBidi"/>
          <w:sz w:val="20"/>
          <w:szCs w:val="20"/>
        </w:rPr>
        <w:t xml:space="preserve">vel 50 tonn hyse. </w:t>
      </w:r>
      <w:r w:rsidR="001425B6" w:rsidRPr="52911582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rFonts w:hint="eastAsia"/>
          <w:sz w:val="20"/>
          <w:szCs w:val="20"/>
        </w:rPr>
      </w:pPr>
      <w:r>
        <w:t>Ferskomsetning</w:t>
      </w:r>
    </w:p>
    <w:p w14:paraId="45E24320" w14:textId="41AE23CA" w:rsidR="00011989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52911582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D5440F">
        <w:rPr>
          <w:rFonts w:ascii="Montserrat" w:eastAsia="Montserrat" w:hAnsi="Montserrat" w:cs="Montserrat"/>
          <w:sz w:val="20"/>
          <w:szCs w:val="20"/>
        </w:rPr>
        <w:t>1</w:t>
      </w:r>
      <w:r w:rsidRPr="52911582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840FAF">
        <w:rPr>
          <w:rFonts w:ascii="Montserrat" w:eastAsia="Montserrat" w:hAnsi="Montserrat" w:cs="Montserrat"/>
          <w:sz w:val="20"/>
          <w:szCs w:val="20"/>
        </w:rPr>
        <w:t>116</w:t>
      </w:r>
      <w:r w:rsidRPr="52911582">
        <w:rPr>
          <w:rFonts w:ascii="Montserrat" w:eastAsia="Montserrat" w:hAnsi="Montserrat" w:cs="Montserrat"/>
          <w:sz w:val="20"/>
          <w:szCs w:val="20"/>
        </w:rPr>
        <w:t xml:space="preserve"> millioner kroner. Torsk, sei og k</w:t>
      </w:r>
      <w:r w:rsidR="003A11E6">
        <w:rPr>
          <w:rFonts w:ascii="Montserrat" w:eastAsia="Montserrat" w:hAnsi="Montserrat" w:cs="Montserrat"/>
          <w:sz w:val="20"/>
          <w:szCs w:val="20"/>
        </w:rPr>
        <w:t>ongekrabbe</w:t>
      </w:r>
      <w:r w:rsidRPr="52911582">
        <w:rPr>
          <w:rFonts w:ascii="Montserrat" w:eastAsia="Montserrat" w:hAnsi="Montserrat" w:cs="Montserrat"/>
          <w:sz w:val="20"/>
          <w:szCs w:val="20"/>
        </w:rPr>
        <w:t xml:space="preserve"> var størst i verdi med </w:t>
      </w:r>
      <w:r w:rsidR="004B2E00">
        <w:rPr>
          <w:rFonts w:ascii="Montserrat" w:eastAsia="Montserrat" w:hAnsi="Montserrat" w:cs="Montserrat"/>
          <w:sz w:val="20"/>
          <w:szCs w:val="20"/>
        </w:rPr>
        <w:t>16</w:t>
      </w:r>
      <w:r w:rsidRPr="52911582">
        <w:rPr>
          <w:rFonts w:ascii="Montserrat" w:eastAsia="Montserrat" w:hAnsi="Montserrat" w:cs="Montserrat"/>
          <w:sz w:val="20"/>
          <w:szCs w:val="20"/>
        </w:rPr>
        <w:t>-</w:t>
      </w:r>
      <w:r w:rsidR="004B2E00">
        <w:rPr>
          <w:rFonts w:ascii="Montserrat" w:eastAsia="Montserrat" w:hAnsi="Montserrat" w:cs="Montserrat"/>
          <w:sz w:val="20"/>
          <w:szCs w:val="20"/>
        </w:rPr>
        <w:t>52</w:t>
      </w:r>
      <w:r w:rsidRPr="52911582">
        <w:rPr>
          <w:rFonts w:ascii="Montserrat" w:eastAsia="Montserrat" w:hAnsi="Montserrat" w:cs="Montserrat"/>
          <w:sz w:val="20"/>
          <w:szCs w:val="20"/>
        </w:rPr>
        <w:t xml:space="preserve"> millioner kroner på hver, og for øvrig slik det framgår av tabell </w:t>
      </w:r>
      <w:r w:rsidR="002F244B">
        <w:rPr>
          <w:rFonts w:ascii="Montserrat" w:eastAsia="Montserrat" w:hAnsi="Montserrat" w:cs="Montserrat"/>
          <w:sz w:val="20"/>
          <w:szCs w:val="20"/>
        </w:rPr>
        <w:t>1</w:t>
      </w:r>
      <w:r w:rsidRPr="52911582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28711D4D" w14:textId="5B46FB30" w:rsidR="00011989" w:rsidRDefault="162DA39A" w:rsidP="52911582">
      <w:pPr>
        <w:rPr>
          <w:rFonts w:eastAsiaTheme="majorEastAsia"/>
        </w:rPr>
      </w:pPr>
      <w:r w:rsidRPr="52911582">
        <w:rPr>
          <w:rFonts w:asciiTheme="majorHAnsi" w:eastAsiaTheme="majorEastAsia" w:hAnsiTheme="majorHAnsi" w:cstheme="majorBidi"/>
          <w:sz w:val="20"/>
          <w:szCs w:val="20"/>
        </w:rPr>
        <w:t xml:space="preserve">Som vanlig tidlig på et nytt år er det mye som dreier seg om torsken, </w:t>
      </w:r>
      <w:r w:rsidR="00636014">
        <w:rPr>
          <w:rFonts w:asciiTheme="majorHAnsi" w:eastAsiaTheme="majorEastAsia" w:hAnsiTheme="majorHAnsi" w:cstheme="majorBidi"/>
          <w:sz w:val="20"/>
          <w:szCs w:val="20"/>
        </w:rPr>
        <w:t xml:space="preserve">og tabell 2 og 3 viser fordelingen av </w:t>
      </w:r>
      <w:r w:rsidR="00CC5D86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0814C02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00A219AD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00BE260A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00C13962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16F26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009543BF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00094A61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C17AF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men der </w:t>
      </w:r>
      <w:r w:rsidR="00FC6075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005A54A5">
        <w:rPr>
          <w:rFonts w:asciiTheme="majorHAnsi" w:eastAsiaTheme="majorEastAsia" w:hAnsiTheme="majorHAnsi" w:cstheme="majorBidi"/>
          <w:sz w:val="20"/>
          <w:szCs w:val="20"/>
        </w:rPr>
        <w:t xml:space="preserve">, eksklusiv </w:t>
      </w:r>
      <w:r w:rsidR="009876C9">
        <w:rPr>
          <w:rFonts w:asciiTheme="majorHAnsi" w:eastAsiaTheme="majorEastAsia" w:hAnsiTheme="majorHAnsi" w:cstheme="majorBidi"/>
          <w:sz w:val="20"/>
          <w:szCs w:val="20"/>
        </w:rPr>
        <w:t xml:space="preserve">etterbetaling og </w:t>
      </w:r>
      <w:r w:rsidR="00602481">
        <w:rPr>
          <w:rFonts w:asciiTheme="majorHAnsi" w:eastAsiaTheme="majorEastAsia" w:hAnsiTheme="majorHAnsi" w:cstheme="majorBidi"/>
          <w:sz w:val="20"/>
          <w:szCs w:val="20"/>
        </w:rPr>
        <w:t>restråstoff.</w:t>
      </w:r>
    </w:p>
    <w:p w14:paraId="738F697A" w14:textId="11739811" w:rsidR="00011989" w:rsidRDefault="00011989" w:rsidP="52911582">
      <w:pPr>
        <w:rPr>
          <w:rFonts w:asciiTheme="majorHAnsi" w:eastAsiaTheme="majorEastAsia" w:hAnsiTheme="majorHAnsi" w:cstheme="majorBidi" w:hint="eastAsia"/>
          <w:sz w:val="22"/>
          <w:szCs w:val="22"/>
        </w:rPr>
      </w:pPr>
    </w:p>
    <w:p w14:paraId="3953A66F" w14:textId="46F6DEE2" w:rsidR="00011989" w:rsidRDefault="58E55BB7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2E459137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2D425AFD" w:rsidRPr="2E459137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2E459137">
        <w:rPr>
          <w:rFonts w:ascii="Montserrat" w:eastAsia="Montserrat" w:hAnsi="Montserrat" w:cs="Montserrat"/>
          <w:color w:val="000000"/>
          <w:sz w:val="18"/>
          <w:szCs w:val="18"/>
        </w:rPr>
        <w:t>. Omsetning av fersk torsk, A og ekstra kvalitet fra norske båter i uke 1, 202</w:t>
      </w:r>
      <w:r w:rsidR="1971CAC0" w:rsidRPr="2E459137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2E459137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line, snurrevad og trål. Eksklusiv etterbetaling og restråstoff.</w:t>
      </w:r>
    </w:p>
    <w:p w14:paraId="030C675F" w14:textId="4E2BCD29" w:rsidR="00011989" w:rsidRDefault="4C7BC21B" w:rsidP="52911582">
      <w:r>
        <w:rPr>
          <w:noProof/>
        </w:rPr>
        <w:lastRenderedPageBreak/>
        <w:drawing>
          <wp:inline distT="0" distB="0" distL="0" distR="0" wp14:anchorId="0057D21F" wp14:editId="30497838">
            <wp:extent cx="4757102" cy="2447925"/>
            <wp:effectExtent l="0" t="0" r="0" b="0"/>
            <wp:docPr id="624177310" name="Picture 624177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7102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136835B1" w14:textId="02F0C7CA" w:rsidR="00011989" w:rsidRDefault="58E55BB7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2E459137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2FF12815" w:rsidRPr="2E459137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2E459137">
        <w:rPr>
          <w:rFonts w:ascii="Montserrat" w:eastAsia="Montserrat" w:hAnsi="Montserrat" w:cs="Montserrat"/>
          <w:color w:val="000000"/>
          <w:sz w:val="18"/>
          <w:szCs w:val="18"/>
        </w:rPr>
        <w:t>. Priser av fersk torsk per redskap, A og ekstra kvalitet fra norske båter i uke 1, 202</w:t>
      </w:r>
      <w:r w:rsidR="74D2074A" w:rsidRPr="2E459137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2E459137">
        <w:rPr>
          <w:rFonts w:ascii="Montserrat" w:eastAsia="Montserrat" w:hAnsi="Montserrat" w:cs="Montserrat"/>
          <w:color w:val="000000"/>
          <w:sz w:val="18"/>
          <w:szCs w:val="18"/>
        </w:rPr>
        <w:t>. Eksklusiv etterbetaling og restråstoff.</w:t>
      </w:r>
    </w:p>
    <w:p w14:paraId="5DCA4CC3" w14:textId="75E8C810" w:rsidR="00011989" w:rsidRPr="00610F2B" w:rsidRDefault="1EB6EAEC" w:rsidP="52911582">
      <w:pPr>
        <w:rPr>
          <w:rFonts w:cs="Akhbar MT"/>
        </w:rPr>
      </w:pPr>
      <w:r w:rsidRPr="00610F2B">
        <w:rPr>
          <w:rFonts w:cs="Akhbar MT"/>
          <w:noProof/>
        </w:rPr>
        <w:drawing>
          <wp:inline distT="0" distB="0" distL="0" distR="0" wp14:anchorId="1AAAAD26" wp14:editId="37A4E145">
            <wp:extent cx="4743450" cy="2302550"/>
            <wp:effectExtent l="0" t="0" r="0" b="0"/>
            <wp:docPr id="1547453647" name="Picture 1547453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30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0D1D0" w14:textId="1C34603D" w:rsidR="00011989" w:rsidRDefault="00011989" w:rsidP="52911582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41AB17F" w14:textId="77982A88" w:rsidR="00827A5F" w:rsidRDefault="005F41E1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95D2F1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A32798">
        <w:rPr>
          <w:rFonts w:ascii="Montserrat" w:eastAsia="Montserrat" w:hAnsi="Montserrat" w:cs="Montserrat"/>
          <w:sz w:val="20"/>
          <w:szCs w:val="20"/>
        </w:rPr>
        <w:t>1.</w:t>
      </w:r>
      <w:r w:rsidR="005A7071">
        <w:rPr>
          <w:rFonts w:ascii="Montserrat" w:eastAsia="Montserrat" w:hAnsi="Montserrat" w:cs="Montserrat"/>
          <w:sz w:val="20"/>
          <w:szCs w:val="20"/>
        </w:rPr>
        <w:t>700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9143CD">
        <w:rPr>
          <w:rFonts w:ascii="Montserrat" w:eastAsia="Montserrat" w:hAnsi="Montserrat" w:cs="Montserrat"/>
          <w:sz w:val="20"/>
          <w:szCs w:val="20"/>
        </w:rPr>
        <w:t>52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30E76">
        <w:rPr>
          <w:rFonts w:ascii="Montserrat" w:eastAsia="Montserrat" w:hAnsi="Montserrat" w:cs="Montserrat"/>
          <w:sz w:val="20"/>
          <w:szCs w:val="20"/>
        </w:rPr>
        <w:t>opp</w:t>
      </w:r>
      <w:r w:rsidR="00C623D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691466">
        <w:rPr>
          <w:rFonts w:ascii="Montserrat" w:eastAsia="Montserrat" w:hAnsi="Montserrat" w:cs="Montserrat"/>
          <w:sz w:val="20"/>
          <w:szCs w:val="20"/>
        </w:rPr>
        <w:t>1.</w:t>
      </w:r>
      <w:r w:rsidR="00116575">
        <w:rPr>
          <w:rFonts w:ascii="Montserrat" w:eastAsia="Montserrat" w:hAnsi="Montserrat" w:cs="Montserrat"/>
          <w:sz w:val="20"/>
          <w:szCs w:val="20"/>
        </w:rPr>
        <w:t>7</w:t>
      </w:r>
      <w:r w:rsidR="009E1C9F">
        <w:rPr>
          <w:rFonts w:ascii="Montserrat" w:eastAsia="Montserrat" w:hAnsi="Montserrat" w:cs="Montserrat"/>
          <w:sz w:val="20"/>
          <w:szCs w:val="20"/>
        </w:rPr>
        <w:t>60</w:t>
      </w:r>
      <w:r w:rsidR="6BCDFA56" w:rsidRPr="111E2AC5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111E2AC5">
        <w:rPr>
          <w:rFonts w:ascii="Montserrat" w:eastAsia="Montserrat" w:hAnsi="Montserrat" w:cs="Montserrat"/>
          <w:sz w:val="20"/>
          <w:szCs w:val="20"/>
        </w:rPr>
        <w:t>onn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3551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741C72">
        <w:rPr>
          <w:rFonts w:ascii="Montserrat" w:eastAsia="Montserrat" w:hAnsi="Montserrat" w:cs="Montserrat"/>
          <w:sz w:val="20"/>
          <w:szCs w:val="20"/>
        </w:rPr>
        <w:t>45</w:t>
      </w:r>
      <w:r w:rsidR="00F1355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100E83">
        <w:rPr>
          <w:rFonts w:ascii="Montserrat" w:eastAsia="Montserrat" w:hAnsi="Montserrat" w:cs="Montserrat"/>
          <w:sz w:val="20"/>
          <w:szCs w:val="20"/>
        </w:rPr>
        <w:t>i uke 1 i fjor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6A1F0D">
        <w:rPr>
          <w:rFonts w:ascii="Montserrat" w:eastAsia="Montserrat" w:hAnsi="Montserrat" w:cs="Montserrat"/>
          <w:sz w:val="20"/>
          <w:szCs w:val="20"/>
        </w:rPr>
        <w:t xml:space="preserve">880 tonn var tatt på garn, </w:t>
      </w:r>
      <w:r w:rsidR="005D2800">
        <w:rPr>
          <w:rFonts w:ascii="Montserrat" w:eastAsia="Montserrat" w:hAnsi="Montserrat" w:cs="Montserrat"/>
          <w:sz w:val="20"/>
          <w:szCs w:val="20"/>
        </w:rPr>
        <w:t xml:space="preserve">snurrevad og trål stod for </w:t>
      </w:r>
      <w:r w:rsidR="00CF43AB">
        <w:rPr>
          <w:rFonts w:ascii="Montserrat" w:eastAsia="Montserrat" w:hAnsi="Montserrat" w:cs="Montserrat"/>
          <w:sz w:val="20"/>
          <w:szCs w:val="20"/>
        </w:rPr>
        <w:t xml:space="preserve">300 tonn </w:t>
      </w:r>
      <w:r w:rsidR="005E3483">
        <w:rPr>
          <w:rFonts w:ascii="Montserrat" w:eastAsia="Montserrat" w:hAnsi="Montserrat" w:cs="Montserrat"/>
          <w:sz w:val="20"/>
          <w:szCs w:val="20"/>
        </w:rPr>
        <w:t>på hver, og l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>ine/</w:t>
      </w:r>
      <w:proofErr w:type="spellStart"/>
      <w:r w:rsidR="52EA060C" w:rsidRPr="495D2F19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stod for</w:t>
      </w:r>
      <w:r w:rsidR="002414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66980">
        <w:rPr>
          <w:rFonts w:ascii="Montserrat" w:eastAsia="Montserrat" w:hAnsi="Montserrat" w:cs="Montserrat"/>
          <w:sz w:val="20"/>
          <w:szCs w:val="20"/>
        </w:rPr>
        <w:t>2</w:t>
      </w:r>
      <w:r w:rsidR="007D36C5">
        <w:rPr>
          <w:rFonts w:ascii="Montserrat" w:eastAsia="Montserrat" w:hAnsi="Montserrat" w:cs="Montserrat"/>
          <w:sz w:val="20"/>
          <w:szCs w:val="20"/>
        </w:rPr>
        <w:t>00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0938CF">
        <w:rPr>
          <w:rFonts w:ascii="Montserrat" w:eastAsia="Montserrat" w:hAnsi="Montserrat" w:cs="Montserrat"/>
          <w:sz w:val="20"/>
          <w:szCs w:val="20"/>
        </w:rPr>
        <w:t>5</w:t>
      </w:r>
      <w:r w:rsidR="00F832F1">
        <w:rPr>
          <w:rFonts w:ascii="Montserrat" w:eastAsia="Montserrat" w:hAnsi="Montserrat" w:cs="Montserrat"/>
          <w:sz w:val="20"/>
          <w:szCs w:val="20"/>
        </w:rPr>
        <w:t>3</w:t>
      </w:r>
      <w:r w:rsidR="000938CF">
        <w:rPr>
          <w:rFonts w:ascii="Montserrat" w:eastAsia="Montserrat" w:hAnsi="Montserrat" w:cs="Montserrat"/>
          <w:sz w:val="20"/>
          <w:szCs w:val="20"/>
        </w:rPr>
        <w:t>0</w:t>
      </w:r>
      <w:r w:rsidR="00D835F6">
        <w:rPr>
          <w:rFonts w:ascii="Montserrat" w:eastAsia="Montserrat" w:hAnsi="Montserrat" w:cs="Montserrat"/>
          <w:sz w:val="20"/>
          <w:szCs w:val="20"/>
        </w:rPr>
        <w:t xml:space="preserve"> tonn av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832F1">
        <w:rPr>
          <w:rFonts w:ascii="Montserrat" w:eastAsia="Montserrat" w:hAnsi="Montserrat" w:cs="Montserrat"/>
          <w:sz w:val="20"/>
          <w:szCs w:val="20"/>
        </w:rPr>
        <w:t>garnt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orsken var levert i </w:t>
      </w:r>
      <w:r w:rsidR="00C80D80">
        <w:rPr>
          <w:rFonts w:ascii="Montserrat" w:eastAsia="Montserrat" w:hAnsi="Montserrat" w:cs="Montserrat"/>
          <w:sz w:val="20"/>
          <w:szCs w:val="20"/>
        </w:rPr>
        <w:t>Ve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>st-Finnmark</w:t>
      </w:r>
      <w:r w:rsidR="00F82108">
        <w:rPr>
          <w:rFonts w:ascii="Montserrat" w:eastAsia="Montserrat" w:hAnsi="Montserrat" w:cs="Montserrat"/>
          <w:sz w:val="20"/>
          <w:szCs w:val="20"/>
        </w:rPr>
        <w:t>,</w:t>
      </w:r>
      <w:r w:rsidR="003C6F9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86A3D">
        <w:rPr>
          <w:rFonts w:ascii="Montserrat" w:eastAsia="Montserrat" w:hAnsi="Montserrat" w:cs="Montserrat"/>
          <w:sz w:val="20"/>
          <w:szCs w:val="20"/>
        </w:rPr>
        <w:t>2</w:t>
      </w:r>
      <w:r w:rsidR="00FC7BE4">
        <w:rPr>
          <w:rFonts w:ascii="Montserrat" w:eastAsia="Montserrat" w:hAnsi="Montserrat" w:cs="Montserrat"/>
          <w:sz w:val="20"/>
          <w:szCs w:val="20"/>
        </w:rPr>
        <w:t>5</w:t>
      </w:r>
      <w:r w:rsidR="00286A3D">
        <w:rPr>
          <w:rFonts w:ascii="Montserrat" w:eastAsia="Montserrat" w:hAnsi="Montserrat" w:cs="Montserrat"/>
          <w:sz w:val="20"/>
          <w:szCs w:val="20"/>
        </w:rPr>
        <w:t xml:space="preserve">0 </w:t>
      </w:r>
      <w:r w:rsidR="00B835E5">
        <w:rPr>
          <w:rFonts w:ascii="Montserrat" w:eastAsia="Montserrat" w:hAnsi="Montserrat" w:cs="Montserrat"/>
          <w:sz w:val="20"/>
          <w:szCs w:val="20"/>
        </w:rPr>
        <w:t xml:space="preserve">i Troms og </w:t>
      </w:r>
      <w:r w:rsidR="00E764AE">
        <w:rPr>
          <w:rFonts w:ascii="Montserrat" w:eastAsia="Montserrat" w:hAnsi="Montserrat" w:cs="Montserrat"/>
          <w:sz w:val="20"/>
          <w:szCs w:val="20"/>
        </w:rPr>
        <w:t xml:space="preserve">80 tonn i Vesterålen. </w:t>
      </w:r>
      <w:r w:rsidR="00827A5F">
        <w:rPr>
          <w:rFonts w:ascii="Montserrat" w:eastAsia="Montserrat" w:hAnsi="Montserrat" w:cs="Montserrat"/>
          <w:sz w:val="20"/>
          <w:szCs w:val="20"/>
        </w:rPr>
        <w:t>Snurrevadtorsken var godt spredt</w:t>
      </w:r>
      <w:r w:rsidR="005C2C3B">
        <w:rPr>
          <w:rFonts w:ascii="Montserrat" w:eastAsia="Montserrat" w:hAnsi="Montserrat" w:cs="Montserrat"/>
          <w:sz w:val="20"/>
          <w:szCs w:val="20"/>
        </w:rPr>
        <w:t xml:space="preserve"> fra Øst-Finnmark til Lofoten</w:t>
      </w:r>
      <w:r w:rsidR="00005685">
        <w:rPr>
          <w:rFonts w:ascii="Montserrat" w:eastAsia="Montserrat" w:hAnsi="Montserrat" w:cs="Montserrat"/>
          <w:sz w:val="20"/>
          <w:szCs w:val="20"/>
        </w:rPr>
        <w:t xml:space="preserve">. Tråltorsken var </w:t>
      </w:r>
      <w:r w:rsidR="003A2BD6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FA37EE">
        <w:rPr>
          <w:rFonts w:ascii="Montserrat" w:eastAsia="Montserrat" w:hAnsi="Montserrat" w:cs="Montserrat"/>
          <w:sz w:val="20"/>
          <w:szCs w:val="20"/>
        </w:rPr>
        <w:t xml:space="preserve">160 tonn levert </w:t>
      </w:r>
      <w:r w:rsidR="0038063B">
        <w:rPr>
          <w:rFonts w:ascii="Montserrat" w:eastAsia="Montserrat" w:hAnsi="Montserrat" w:cs="Montserrat"/>
          <w:sz w:val="20"/>
          <w:szCs w:val="20"/>
        </w:rPr>
        <w:t xml:space="preserve">i Øst-Finnmark, 70 tonn i Vest-Finnmark og </w:t>
      </w:r>
      <w:r w:rsidR="00CF2751">
        <w:rPr>
          <w:rFonts w:ascii="Montserrat" w:eastAsia="Montserrat" w:hAnsi="Montserrat" w:cs="Montserrat"/>
          <w:sz w:val="20"/>
          <w:szCs w:val="20"/>
        </w:rPr>
        <w:t>7</w:t>
      </w:r>
      <w:r w:rsidR="003D7420">
        <w:rPr>
          <w:rFonts w:ascii="Montserrat" w:eastAsia="Montserrat" w:hAnsi="Montserrat" w:cs="Montserrat"/>
          <w:sz w:val="20"/>
          <w:szCs w:val="20"/>
        </w:rPr>
        <w:t>0 tonn i Troms.</w:t>
      </w:r>
      <w:r w:rsidR="00886FFB">
        <w:rPr>
          <w:rFonts w:ascii="Montserrat" w:eastAsia="Montserrat" w:hAnsi="Montserrat" w:cs="Montserrat"/>
          <w:sz w:val="20"/>
          <w:szCs w:val="20"/>
        </w:rPr>
        <w:t xml:space="preserve"> Linekvantumet var i hovedsak levert i Øst-Finnmark</w:t>
      </w:r>
      <w:r w:rsidR="00F73C0D">
        <w:rPr>
          <w:rFonts w:ascii="Montserrat" w:eastAsia="Montserrat" w:hAnsi="Montserrat" w:cs="Montserrat"/>
          <w:sz w:val="20"/>
          <w:szCs w:val="20"/>
        </w:rPr>
        <w:t>.</w:t>
      </w:r>
    </w:p>
    <w:p w14:paraId="6CB2BA5C" w14:textId="5672106E" w:rsidR="00741C54" w:rsidRDefault="00741C54" w:rsidP="7315ED29">
      <w:pPr>
        <w:spacing w:line="276" w:lineRule="auto"/>
      </w:pPr>
    </w:p>
    <w:p w14:paraId="3DA0331D" w14:textId="683D8CF8" w:rsidR="000F3B2D" w:rsidRDefault="4E74E287" w:rsidP="0A7F3CA1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617550D" w:rsidRPr="62F7D18A">
        <w:rPr>
          <w:rFonts w:eastAsiaTheme="minorEastAsia"/>
          <w:sz w:val="20"/>
          <w:szCs w:val="20"/>
        </w:rPr>
        <w:t>1</w:t>
      </w:r>
      <w:r w:rsidRPr="495D2F19">
        <w:rPr>
          <w:rFonts w:eastAsiaTheme="minorEastAsia"/>
          <w:sz w:val="20"/>
          <w:szCs w:val="20"/>
        </w:rPr>
        <w:t xml:space="preserve"> utgjorde </w:t>
      </w:r>
      <w:r w:rsidR="3C177190" w:rsidRPr="695DCA2B">
        <w:rPr>
          <w:rFonts w:eastAsiaTheme="minorEastAsia"/>
          <w:sz w:val="20"/>
          <w:szCs w:val="20"/>
        </w:rPr>
        <w:t>2.893</w:t>
      </w:r>
      <w:r w:rsidR="61DB2D31" w:rsidRPr="695DCA2B">
        <w:rPr>
          <w:rFonts w:eastAsiaTheme="minorEastAsia"/>
          <w:sz w:val="20"/>
          <w:szCs w:val="20"/>
        </w:rPr>
        <w:t xml:space="preserve"> </w:t>
      </w:r>
      <w:r w:rsidR="14C0EE71" w:rsidRPr="2884CD20">
        <w:rPr>
          <w:rFonts w:eastAsiaTheme="minorEastAsia"/>
          <w:sz w:val="20"/>
          <w:szCs w:val="20"/>
        </w:rPr>
        <w:t xml:space="preserve">tonn til </w:t>
      </w:r>
      <w:r w:rsidR="14C0EE71" w:rsidRPr="099A4301">
        <w:rPr>
          <w:rFonts w:eastAsiaTheme="minorEastAsia"/>
          <w:sz w:val="20"/>
          <w:szCs w:val="20"/>
        </w:rPr>
        <w:t xml:space="preserve">verdi </w:t>
      </w:r>
      <w:r w:rsidR="35482060" w:rsidRPr="695DCA2B">
        <w:rPr>
          <w:rFonts w:eastAsiaTheme="minorEastAsia"/>
          <w:sz w:val="20"/>
          <w:szCs w:val="20"/>
        </w:rPr>
        <w:t>38,4</w:t>
      </w:r>
      <w:r w:rsidR="41D4C68F" w:rsidRPr="347829E7">
        <w:rPr>
          <w:rFonts w:eastAsiaTheme="minorEastAsia"/>
          <w:sz w:val="20"/>
          <w:szCs w:val="20"/>
        </w:rPr>
        <w:t xml:space="preserve"> millioner kroner. </w:t>
      </w:r>
      <w:r w:rsidR="00487186" w:rsidRPr="2F0AEFBC">
        <w:rPr>
          <w:rFonts w:eastAsiaTheme="minorEastAsia"/>
          <w:sz w:val="20"/>
          <w:szCs w:val="20"/>
        </w:rPr>
        <w:t>Ve</w:t>
      </w:r>
      <w:r w:rsidR="4DF968DF" w:rsidRPr="2F0AEFBC">
        <w:rPr>
          <w:rFonts w:eastAsiaTheme="minorEastAsia"/>
          <w:sz w:val="20"/>
          <w:szCs w:val="20"/>
        </w:rPr>
        <w:t xml:space="preserve">sterålen er største sone med </w:t>
      </w:r>
      <w:r w:rsidR="39ECBC1E" w:rsidRPr="7472A60C">
        <w:rPr>
          <w:rFonts w:eastAsiaTheme="minorEastAsia"/>
          <w:sz w:val="20"/>
          <w:szCs w:val="20"/>
        </w:rPr>
        <w:t>1.915</w:t>
      </w:r>
      <w:r w:rsidR="4DF968DF" w:rsidRPr="2F0AEFBC">
        <w:rPr>
          <w:rFonts w:eastAsiaTheme="minorEastAsia"/>
          <w:sz w:val="20"/>
          <w:szCs w:val="20"/>
        </w:rPr>
        <w:t xml:space="preserve"> tonn, hvorav snurrevad stod for </w:t>
      </w:r>
      <w:r w:rsidR="1FDB295B" w:rsidRPr="7472A60C">
        <w:rPr>
          <w:rFonts w:eastAsiaTheme="minorEastAsia"/>
          <w:sz w:val="20"/>
          <w:szCs w:val="20"/>
        </w:rPr>
        <w:t>1.179</w:t>
      </w:r>
      <w:r w:rsidR="4DF968DF" w:rsidRPr="2F0AEFBC">
        <w:rPr>
          <w:rFonts w:eastAsiaTheme="minorEastAsia"/>
          <w:sz w:val="20"/>
          <w:szCs w:val="20"/>
        </w:rPr>
        <w:t xml:space="preserve"> tonn og garn </w:t>
      </w:r>
      <w:r w:rsidR="00B1FE50" w:rsidRPr="7472A60C">
        <w:rPr>
          <w:rFonts w:eastAsiaTheme="minorEastAsia"/>
          <w:sz w:val="20"/>
          <w:szCs w:val="20"/>
        </w:rPr>
        <w:t>717</w:t>
      </w:r>
      <w:r w:rsidR="4DF968DF" w:rsidRPr="2F0AEFBC">
        <w:rPr>
          <w:rFonts w:eastAsiaTheme="minorEastAsia"/>
          <w:sz w:val="20"/>
          <w:szCs w:val="20"/>
        </w:rPr>
        <w:t xml:space="preserve"> tonn. Deretter følger </w:t>
      </w:r>
      <w:r w:rsidR="09F76610" w:rsidRPr="0A7F3CA1">
        <w:rPr>
          <w:rFonts w:eastAsiaTheme="minorEastAsia"/>
          <w:sz w:val="20"/>
          <w:szCs w:val="20"/>
        </w:rPr>
        <w:t>Troms</w:t>
      </w:r>
      <w:r w:rsidR="2AE4A93A" w:rsidRPr="0A7F3CA1">
        <w:rPr>
          <w:rFonts w:eastAsiaTheme="minorEastAsia"/>
          <w:sz w:val="20"/>
          <w:szCs w:val="20"/>
        </w:rPr>
        <w:t xml:space="preserve"> </w:t>
      </w:r>
      <w:r w:rsidR="4DF968DF" w:rsidRPr="2F0AEFBC">
        <w:rPr>
          <w:rFonts w:eastAsiaTheme="minorEastAsia"/>
          <w:sz w:val="20"/>
          <w:szCs w:val="20"/>
        </w:rPr>
        <w:t xml:space="preserve">med </w:t>
      </w:r>
      <w:r w:rsidR="2D942091" w:rsidRPr="0A7F3CA1">
        <w:rPr>
          <w:rFonts w:eastAsiaTheme="minorEastAsia"/>
          <w:sz w:val="20"/>
          <w:szCs w:val="20"/>
        </w:rPr>
        <w:t>531</w:t>
      </w:r>
      <w:r w:rsidR="4DF968DF" w:rsidRPr="268D2AF5">
        <w:rPr>
          <w:rFonts w:eastAsiaTheme="minorEastAsia"/>
          <w:sz w:val="20"/>
          <w:szCs w:val="20"/>
        </w:rPr>
        <w:t xml:space="preserve"> tonn, hvorav </w:t>
      </w:r>
      <w:r w:rsidR="03E514E8" w:rsidRPr="0A7F3CA1">
        <w:rPr>
          <w:rFonts w:eastAsiaTheme="minorEastAsia"/>
          <w:sz w:val="20"/>
          <w:szCs w:val="20"/>
        </w:rPr>
        <w:t xml:space="preserve">297 </w:t>
      </w:r>
      <w:r w:rsidR="2AE4A93A" w:rsidRPr="0A7F3CA1">
        <w:rPr>
          <w:rFonts w:eastAsiaTheme="minorEastAsia"/>
          <w:sz w:val="20"/>
          <w:szCs w:val="20"/>
        </w:rPr>
        <w:t xml:space="preserve">fra </w:t>
      </w:r>
      <w:r w:rsidR="2F91AA2A" w:rsidRPr="0A7F3CA1">
        <w:rPr>
          <w:rFonts w:eastAsiaTheme="minorEastAsia"/>
          <w:sz w:val="20"/>
          <w:szCs w:val="20"/>
        </w:rPr>
        <w:t>garn</w:t>
      </w:r>
      <w:r w:rsidR="4DF968DF" w:rsidRPr="268D2AF5">
        <w:rPr>
          <w:rFonts w:eastAsiaTheme="minorEastAsia"/>
          <w:sz w:val="20"/>
          <w:szCs w:val="20"/>
        </w:rPr>
        <w:t xml:space="preserve"> og </w:t>
      </w:r>
      <w:r w:rsidR="2AE4A93A" w:rsidRPr="0A7F3CA1">
        <w:rPr>
          <w:rFonts w:eastAsiaTheme="minorEastAsia"/>
          <w:sz w:val="20"/>
          <w:szCs w:val="20"/>
        </w:rPr>
        <w:t>1</w:t>
      </w:r>
      <w:r w:rsidR="5492DAE4" w:rsidRPr="0A7F3CA1">
        <w:rPr>
          <w:rFonts w:eastAsiaTheme="minorEastAsia"/>
          <w:sz w:val="20"/>
          <w:szCs w:val="20"/>
        </w:rPr>
        <w:t>61</w:t>
      </w:r>
      <w:r w:rsidR="4DF968DF" w:rsidRPr="268D2AF5">
        <w:rPr>
          <w:rFonts w:eastAsiaTheme="minorEastAsia"/>
          <w:sz w:val="20"/>
          <w:szCs w:val="20"/>
        </w:rPr>
        <w:t xml:space="preserve"> tonn fra </w:t>
      </w:r>
      <w:r w:rsidR="6612A837" w:rsidRPr="0A7F3CA1">
        <w:rPr>
          <w:rFonts w:eastAsiaTheme="minorEastAsia"/>
          <w:sz w:val="20"/>
          <w:szCs w:val="20"/>
        </w:rPr>
        <w:t>snurrevad</w:t>
      </w:r>
      <w:r w:rsidR="2AE4A93A" w:rsidRPr="0A7F3CA1">
        <w:rPr>
          <w:rFonts w:eastAsiaTheme="minorEastAsia"/>
          <w:sz w:val="20"/>
          <w:szCs w:val="20"/>
        </w:rPr>
        <w:t xml:space="preserve">. </w:t>
      </w:r>
      <w:r w:rsidR="3711BE07" w:rsidRPr="0A7F3CA1">
        <w:rPr>
          <w:rFonts w:eastAsiaTheme="minorEastAsia"/>
          <w:sz w:val="20"/>
          <w:szCs w:val="20"/>
        </w:rPr>
        <w:t xml:space="preserve">Vest-Finnmark står for 257 tonn, hvorav 96 tonn fra garn, 93 tonn fra snurrevad og 64 tonn på </w:t>
      </w:r>
      <w:r w:rsidR="3711BE07" w:rsidRPr="7361A311">
        <w:rPr>
          <w:rFonts w:eastAsiaTheme="minorEastAsia"/>
          <w:sz w:val="20"/>
          <w:szCs w:val="20"/>
        </w:rPr>
        <w:t xml:space="preserve">trål. Lofoten følger deretter med 126 </w:t>
      </w:r>
      <w:r w:rsidR="00247D55">
        <w:rPr>
          <w:rFonts w:eastAsiaTheme="minorEastAsia"/>
          <w:sz w:val="20"/>
          <w:szCs w:val="20"/>
        </w:rPr>
        <w:t>t</w:t>
      </w:r>
      <w:r w:rsidR="3711BE07" w:rsidRPr="7361A311">
        <w:rPr>
          <w:rFonts w:eastAsiaTheme="minorEastAsia"/>
          <w:sz w:val="20"/>
          <w:szCs w:val="20"/>
        </w:rPr>
        <w:t>onn, hvorav 58 tonn på garn og 50 tonn på snurrevad. Kvanta un</w:t>
      </w:r>
      <w:r w:rsidR="14FE3E3E" w:rsidRPr="7361A311">
        <w:rPr>
          <w:rFonts w:eastAsiaTheme="minorEastAsia"/>
          <w:sz w:val="20"/>
          <w:szCs w:val="20"/>
        </w:rPr>
        <w:t xml:space="preserve">der 22 </w:t>
      </w:r>
      <w:r w:rsidR="14FE3E3E" w:rsidRPr="50EFCBA6">
        <w:rPr>
          <w:rFonts w:eastAsiaTheme="minorEastAsia"/>
          <w:sz w:val="20"/>
          <w:szCs w:val="20"/>
        </w:rPr>
        <w:t xml:space="preserve">tonn i soner lenger sør. </w:t>
      </w:r>
    </w:p>
    <w:p w14:paraId="63C41325" w14:textId="064D630E" w:rsidR="000F3B2D" w:rsidRDefault="000F3B2D" w:rsidP="0A7F3CA1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</w:p>
    <w:p w14:paraId="00BA688C" w14:textId="63B3AC19" w:rsidR="001D1738" w:rsidRDefault="001D1738" w:rsidP="70BFEF21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6A72EF7B" w:rsidRPr="347DD9F6">
        <w:rPr>
          <w:rFonts w:eastAsiaTheme="minorEastAsia"/>
          <w:sz w:val="20"/>
          <w:szCs w:val="20"/>
        </w:rPr>
        <w:t>1</w:t>
      </w:r>
      <w:r w:rsidR="783D7675" w:rsidRPr="30CEB63D">
        <w:rPr>
          <w:rFonts w:eastAsiaTheme="minorEastAsia"/>
          <w:sz w:val="20"/>
          <w:szCs w:val="20"/>
        </w:rPr>
        <w:t xml:space="preserve"> var </w:t>
      </w:r>
      <w:r w:rsidR="2FA719BB" w:rsidRPr="42EBD5C0">
        <w:rPr>
          <w:rFonts w:eastAsiaTheme="minorEastAsia"/>
          <w:sz w:val="20"/>
          <w:szCs w:val="20"/>
        </w:rPr>
        <w:t>327</w:t>
      </w:r>
      <w:r w:rsidR="783D7675" w:rsidRPr="30CEB63D">
        <w:rPr>
          <w:rFonts w:eastAsiaTheme="minorEastAsia"/>
          <w:sz w:val="20"/>
          <w:szCs w:val="20"/>
        </w:rPr>
        <w:t xml:space="preserve"> tonn til verdi </w:t>
      </w:r>
      <w:r w:rsidR="2E0B495A" w:rsidRPr="465CED4D">
        <w:rPr>
          <w:rFonts w:eastAsiaTheme="minorEastAsia"/>
          <w:sz w:val="20"/>
          <w:szCs w:val="20"/>
        </w:rPr>
        <w:t>4</w:t>
      </w:r>
      <w:r w:rsidR="783D7675" w:rsidRPr="2100E9AA">
        <w:rPr>
          <w:rFonts w:eastAsiaTheme="minorEastAsia"/>
          <w:sz w:val="20"/>
          <w:szCs w:val="20"/>
        </w:rPr>
        <w:t>,</w:t>
      </w:r>
      <w:r w:rsidR="783D7675" w:rsidRPr="30CEB63D">
        <w:rPr>
          <w:rFonts w:eastAsiaTheme="minorEastAsia"/>
          <w:sz w:val="20"/>
          <w:szCs w:val="20"/>
        </w:rPr>
        <w:t>5 millioner kroner</w:t>
      </w:r>
      <w:r w:rsidR="783D7675" w:rsidRPr="3D10A1DC">
        <w:rPr>
          <w:rFonts w:eastAsiaTheme="minorEastAsia"/>
          <w:sz w:val="20"/>
          <w:szCs w:val="20"/>
        </w:rPr>
        <w:t>.</w:t>
      </w:r>
      <w:r w:rsidR="783D7675" w:rsidRPr="30CEB63D">
        <w:rPr>
          <w:rFonts w:eastAsiaTheme="minorEastAsia"/>
          <w:sz w:val="20"/>
          <w:szCs w:val="20"/>
        </w:rPr>
        <w:t xml:space="preserve"> </w:t>
      </w:r>
      <w:r w:rsidR="7C8E5173" w:rsidRPr="4035A023">
        <w:rPr>
          <w:rFonts w:eastAsiaTheme="minorEastAsia"/>
          <w:sz w:val="20"/>
          <w:szCs w:val="20"/>
        </w:rPr>
        <w:t>Størst aktivitet i</w:t>
      </w:r>
      <w:r w:rsidR="36165B3F" w:rsidRPr="4035A023">
        <w:rPr>
          <w:rFonts w:eastAsiaTheme="minorEastAsia"/>
          <w:sz w:val="20"/>
          <w:szCs w:val="20"/>
        </w:rPr>
        <w:t xml:space="preserve"> Vesterålen med 119 tonn av totalen, hvorav 75 tonn er tatt med line/</w:t>
      </w:r>
      <w:proofErr w:type="spellStart"/>
      <w:r w:rsidR="36165B3F" w:rsidRPr="4035A023">
        <w:rPr>
          <w:rFonts w:eastAsiaTheme="minorEastAsia"/>
          <w:sz w:val="20"/>
          <w:szCs w:val="20"/>
        </w:rPr>
        <w:t>autoline</w:t>
      </w:r>
      <w:proofErr w:type="spellEnd"/>
      <w:r w:rsidR="36165B3F" w:rsidRPr="4035A023">
        <w:rPr>
          <w:rFonts w:eastAsiaTheme="minorEastAsia"/>
          <w:sz w:val="20"/>
          <w:szCs w:val="20"/>
        </w:rPr>
        <w:t xml:space="preserve">. </w:t>
      </w:r>
      <w:r w:rsidR="63996327" w:rsidRPr="465CED4D">
        <w:rPr>
          <w:rFonts w:eastAsiaTheme="minorEastAsia"/>
          <w:sz w:val="20"/>
          <w:szCs w:val="20"/>
        </w:rPr>
        <w:t xml:space="preserve">Deretter følger Troms med 69 </w:t>
      </w:r>
      <w:r w:rsidR="63996327" w:rsidRPr="338EB571">
        <w:rPr>
          <w:rFonts w:eastAsiaTheme="minorEastAsia"/>
          <w:sz w:val="20"/>
          <w:szCs w:val="20"/>
        </w:rPr>
        <w:t>tonn, hvorav 40 tonn fra line/</w:t>
      </w:r>
      <w:proofErr w:type="spellStart"/>
      <w:r w:rsidR="63996327" w:rsidRPr="338EB571">
        <w:rPr>
          <w:rFonts w:eastAsiaTheme="minorEastAsia"/>
          <w:sz w:val="20"/>
          <w:szCs w:val="20"/>
        </w:rPr>
        <w:t>autoline</w:t>
      </w:r>
      <w:proofErr w:type="spellEnd"/>
      <w:r w:rsidR="63996327" w:rsidRPr="338EB571">
        <w:rPr>
          <w:rFonts w:eastAsiaTheme="minorEastAsia"/>
          <w:sz w:val="20"/>
          <w:szCs w:val="20"/>
        </w:rPr>
        <w:t xml:space="preserve"> og 27 tonn fra snurrevad. </w:t>
      </w:r>
      <w:r w:rsidR="7C8E5173" w:rsidRPr="30CEB63D">
        <w:rPr>
          <w:rFonts w:eastAsiaTheme="minorEastAsia"/>
          <w:sz w:val="20"/>
          <w:szCs w:val="20"/>
        </w:rPr>
        <w:t xml:space="preserve">Øst-Finnmark </w:t>
      </w:r>
      <w:r w:rsidR="337F72D8" w:rsidRPr="70BFEF21">
        <w:rPr>
          <w:rFonts w:eastAsiaTheme="minorEastAsia"/>
          <w:sz w:val="20"/>
          <w:szCs w:val="20"/>
        </w:rPr>
        <w:t xml:space="preserve">står for </w:t>
      </w:r>
      <w:r w:rsidR="520DF1CD" w:rsidRPr="35AFE04E">
        <w:rPr>
          <w:rFonts w:eastAsiaTheme="minorEastAsia"/>
          <w:sz w:val="20"/>
          <w:szCs w:val="20"/>
        </w:rPr>
        <w:t>46</w:t>
      </w:r>
      <w:r w:rsidR="337F72D8" w:rsidRPr="70BFEF21">
        <w:rPr>
          <w:rFonts w:eastAsiaTheme="minorEastAsia"/>
          <w:sz w:val="20"/>
          <w:szCs w:val="20"/>
        </w:rPr>
        <w:t xml:space="preserve"> tonn, hvorav </w:t>
      </w:r>
      <w:r w:rsidR="520DF1CD" w:rsidRPr="35AFE04E">
        <w:rPr>
          <w:rFonts w:eastAsiaTheme="minorEastAsia"/>
          <w:sz w:val="20"/>
          <w:szCs w:val="20"/>
        </w:rPr>
        <w:t>26 tonn på snurrevad og 19</w:t>
      </w:r>
      <w:r w:rsidR="337F72D8" w:rsidRPr="70BFEF21">
        <w:rPr>
          <w:rFonts w:eastAsiaTheme="minorEastAsia"/>
          <w:sz w:val="20"/>
          <w:szCs w:val="20"/>
        </w:rPr>
        <w:t xml:space="preserve"> tonn på line/</w:t>
      </w:r>
      <w:proofErr w:type="spellStart"/>
      <w:r w:rsidR="337F72D8" w:rsidRPr="70BFEF21">
        <w:rPr>
          <w:rFonts w:eastAsiaTheme="minorEastAsia"/>
          <w:sz w:val="20"/>
          <w:szCs w:val="20"/>
        </w:rPr>
        <w:t>autoline</w:t>
      </w:r>
      <w:proofErr w:type="spellEnd"/>
      <w:r w:rsidR="520DF1CD" w:rsidRPr="160386CD">
        <w:rPr>
          <w:rFonts w:eastAsiaTheme="minorEastAsia"/>
          <w:sz w:val="20"/>
          <w:szCs w:val="20"/>
        </w:rPr>
        <w:t xml:space="preserve">. I Vest-Finnmark var det levert 43 tonn, hvorav 31 tonn kom fra snurrevad. </w:t>
      </w:r>
      <w:r w:rsidR="520DF1CD" w:rsidRPr="29D89092">
        <w:rPr>
          <w:rFonts w:eastAsiaTheme="minorEastAsia"/>
          <w:sz w:val="20"/>
          <w:szCs w:val="20"/>
        </w:rPr>
        <w:lastRenderedPageBreak/>
        <w:t xml:space="preserve">Lofoten stod for </w:t>
      </w:r>
      <w:r w:rsidR="547C6F3E" w:rsidRPr="29D89092">
        <w:rPr>
          <w:rFonts w:eastAsiaTheme="minorEastAsia"/>
          <w:sz w:val="20"/>
          <w:szCs w:val="20"/>
        </w:rPr>
        <w:t>40 tonn, hvorav 30 tonn fra line/</w:t>
      </w:r>
      <w:proofErr w:type="spellStart"/>
      <w:r w:rsidR="547C6F3E" w:rsidRPr="29D89092">
        <w:rPr>
          <w:rFonts w:eastAsiaTheme="minorEastAsia"/>
          <w:sz w:val="20"/>
          <w:szCs w:val="20"/>
        </w:rPr>
        <w:t>autoline</w:t>
      </w:r>
      <w:proofErr w:type="spellEnd"/>
      <w:r w:rsidR="547C6F3E" w:rsidRPr="29D89092">
        <w:rPr>
          <w:rFonts w:eastAsiaTheme="minorEastAsia"/>
          <w:sz w:val="20"/>
          <w:szCs w:val="20"/>
        </w:rPr>
        <w:t xml:space="preserve">. Kvanta under 6 tonn i sonene lenger sør. </w:t>
      </w:r>
    </w:p>
    <w:p w14:paraId="68D48976" w14:textId="1E3D74D3" w:rsidR="7C872F2C" w:rsidRDefault="7C872F2C" w:rsidP="342BE9A8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</w:p>
    <w:p w14:paraId="59677BE6" w14:textId="5A8B9B2B" w:rsidR="76ED023A" w:rsidRDefault="55DE9FF9" w:rsidP="32F7E2DA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  <w:r w:rsidRPr="7315ED29">
        <w:rPr>
          <w:rFonts w:eastAsiaTheme="minorEastAsia"/>
          <w:sz w:val="20"/>
          <w:szCs w:val="20"/>
        </w:rPr>
        <w:t>I</w:t>
      </w:r>
      <w:r w:rsidR="79DCD267" w:rsidRPr="7315ED29">
        <w:rPr>
          <w:rFonts w:eastAsiaTheme="minorEastAsia"/>
          <w:sz w:val="20"/>
          <w:szCs w:val="20"/>
        </w:rPr>
        <w:t xml:space="preserve"> løpet av uke </w:t>
      </w:r>
      <w:r w:rsidR="6F371E05" w:rsidRPr="359DAD4E">
        <w:rPr>
          <w:rFonts w:eastAsiaTheme="minorEastAsia"/>
          <w:sz w:val="20"/>
          <w:szCs w:val="20"/>
        </w:rPr>
        <w:t>1</w:t>
      </w:r>
      <w:r w:rsidR="114ACD12" w:rsidRPr="7315ED29">
        <w:rPr>
          <w:rFonts w:eastAsiaTheme="minorEastAsia"/>
          <w:sz w:val="20"/>
          <w:szCs w:val="20"/>
        </w:rPr>
        <w:t xml:space="preserve"> </w:t>
      </w:r>
      <w:r w:rsidR="79DCD267" w:rsidRPr="7315ED29">
        <w:rPr>
          <w:rFonts w:eastAsiaTheme="minorEastAsia"/>
          <w:sz w:val="20"/>
          <w:szCs w:val="20"/>
        </w:rPr>
        <w:t xml:space="preserve">ble det omsatt </w:t>
      </w:r>
      <w:r w:rsidR="3C9EC520" w:rsidRPr="359DAD4E">
        <w:rPr>
          <w:rFonts w:eastAsiaTheme="minorEastAsia"/>
          <w:sz w:val="20"/>
          <w:szCs w:val="20"/>
        </w:rPr>
        <w:t>48</w:t>
      </w:r>
      <w:r w:rsidR="73AB6EF5" w:rsidRPr="7315ED29">
        <w:rPr>
          <w:rFonts w:eastAsiaTheme="minorEastAsia"/>
          <w:sz w:val="20"/>
          <w:szCs w:val="20"/>
        </w:rPr>
        <w:t xml:space="preserve"> tonn kongekrabbe til verdi </w:t>
      </w:r>
      <w:r w:rsidR="1EA2693F" w:rsidRPr="359DAD4E">
        <w:rPr>
          <w:rFonts w:eastAsiaTheme="minorEastAsia"/>
          <w:sz w:val="20"/>
          <w:szCs w:val="20"/>
        </w:rPr>
        <w:t>16,2</w:t>
      </w:r>
      <w:r w:rsidR="73AB6EF5" w:rsidRPr="7315ED29">
        <w:rPr>
          <w:rFonts w:eastAsiaTheme="minorEastAsia"/>
          <w:sz w:val="20"/>
          <w:szCs w:val="20"/>
        </w:rPr>
        <w:t xml:space="preserve"> millioner kroner. </w:t>
      </w:r>
      <w:r w:rsidR="24657A00" w:rsidRPr="7315ED29">
        <w:rPr>
          <w:rFonts w:eastAsiaTheme="minorEastAsia"/>
          <w:sz w:val="20"/>
          <w:szCs w:val="20"/>
        </w:rPr>
        <w:t xml:space="preserve">Av </w:t>
      </w:r>
      <w:r w:rsidR="457C8F95" w:rsidRPr="359DAD4E">
        <w:rPr>
          <w:rFonts w:eastAsiaTheme="minorEastAsia"/>
          <w:sz w:val="20"/>
          <w:szCs w:val="20"/>
        </w:rPr>
        <w:t>dette</w:t>
      </w:r>
      <w:r w:rsidR="697917D1" w:rsidRPr="7315ED29">
        <w:rPr>
          <w:rFonts w:eastAsiaTheme="minorEastAsia"/>
          <w:sz w:val="20"/>
          <w:szCs w:val="20"/>
        </w:rPr>
        <w:t xml:space="preserve"> </w:t>
      </w:r>
      <w:r w:rsidR="24657A00" w:rsidRPr="7315ED29">
        <w:rPr>
          <w:rFonts w:eastAsiaTheme="minorEastAsia"/>
          <w:sz w:val="20"/>
          <w:szCs w:val="20"/>
        </w:rPr>
        <w:t xml:space="preserve">ble </w:t>
      </w:r>
      <w:r w:rsidR="457C8F95" w:rsidRPr="359DAD4E">
        <w:rPr>
          <w:rFonts w:eastAsiaTheme="minorEastAsia"/>
          <w:sz w:val="20"/>
          <w:szCs w:val="20"/>
        </w:rPr>
        <w:t xml:space="preserve">47,6 </w:t>
      </w:r>
      <w:r w:rsidR="0075404E">
        <w:rPr>
          <w:rFonts w:eastAsiaTheme="minorEastAsia"/>
          <w:sz w:val="20"/>
          <w:szCs w:val="20"/>
        </w:rPr>
        <w:t>t</w:t>
      </w:r>
      <w:r w:rsidR="24657A00" w:rsidRPr="7315ED29">
        <w:rPr>
          <w:rFonts w:eastAsiaTheme="minorEastAsia"/>
          <w:sz w:val="20"/>
          <w:szCs w:val="20"/>
        </w:rPr>
        <w:t xml:space="preserve">onn tatt i det regulerte fisket av </w:t>
      </w:r>
      <w:r w:rsidR="47A868E1" w:rsidRPr="359DAD4E">
        <w:rPr>
          <w:rFonts w:eastAsiaTheme="minorEastAsia"/>
          <w:sz w:val="20"/>
          <w:szCs w:val="20"/>
        </w:rPr>
        <w:t>127</w:t>
      </w:r>
      <w:r w:rsidR="606BA0D2" w:rsidRPr="7315ED29">
        <w:rPr>
          <w:rFonts w:eastAsiaTheme="minorEastAsia"/>
          <w:sz w:val="20"/>
          <w:szCs w:val="20"/>
        </w:rPr>
        <w:t xml:space="preserve"> f</w:t>
      </w:r>
      <w:r w:rsidR="1874F0B4" w:rsidRPr="7315ED29">
        <w:rPr>
          <w:rFonts w:eastAsiaTheme="minorEastAsia"/>
          <w:sz w:val="20"/>
          <w:szCs w:val="20"/>
        </w:rPr>
        <w:t>artøy</w:t>
      </w:r>
      <w:r w:rsidR="24657A00" w:rsidRPr="7315ED29">
        <w:rPr>
          <w:rFonts w:eastAsiaTheme="minorEastAsia"/>
          <w:sz w:val="20"/>
          <w:szCs w:val="20"/>
        </w:rPr>
        <w:t xml:space="preserve">, og </w:t>
      </w:r>
      <w:r w:rsidR="481FA739" w:rsidRPr="359DAD4E">
        <w:rPr>
          <w:rFonts w:eastAsiaTheme="minorEastAsia"/>
          <w:sz w:val="20"/>
          <w:szCs w:val="20"/>
        </w:rPr>
        <w:t>0,3</w:t>
      </w:r>
      <w:r w:rsidR="0F0D30AA" w:rsidRPr="7315ED29">
        <w:rPr>
          <w:rFonts w:eastAsiaTheme="minorEastAsia"/>
          <w:sz w:val="20"/>
          <w:szCs w:val="20"/>
        </w:rPr>
        <w:t xml:space="preserve"> ton</w:t>
      </w:r>
      <w:r w:rsidR="5EBF185D" w:rsidRPr="7315ED29">
        <w:rPr>
          <w:rFonts w:eastAsiaTheme="minorEastAsia"/>
          <w:sz w:val="20"/>
          <w:szCs w:val="20"/>
        </w:rPr>
        <w:t xml:space="preserve">n </w:t>
      </w:r>
      <w:r w:rsidR="2EF8D5A9" w:rsidRPr="7315ED29">
        <w:rPr>
          <w:rFonts w:eastAsiaTheme="minorEastAsia"/>
          <w:sz w:val="20"/>
          <w:szCs w:val="20"/>
        </w:rPr>
        <w:t xml:space="preserve">ble tatt i det uregulerte fisket av </w:t>
      </w:r>
      <w:r w:rsidR="0FF0526D" w:rsidRPr="78FF5170">
        <w:rPr>
          <w:rFonts w:eastAsiaTheme="minorEastAsia"/>
          <w:sz w:val="20"/>
          <w:szCs w:val="20"/>
        </w:rPr>
        <w:t>16</w:t>
      </w:r>
      <w:r w:rsidR="6AFBC92C" w:rsidRPr="7315ED29">
        <w:rPr>
          <w:rFonts w:eastAsiaTheme="minorEastAsia"/>
          <w:sz w:val="20"/>
          <w:szCs w:val="20"/>
        </w:rPr>
        <w:t xml:space="preserve"> f</w:t>
      </w:r>
      <w:r w:rsidR="4D1A1161" w:rsidRPr="7315ED29">
        <w:rPr>
          <w:rFonts w:eastAsiaTheme="minorEastAsia"/>
          <w:sz w:val="20"/>
          <w:szCs w:val="20"/>
        </w:rPr>
        <w:t>artøy.</w:t>
      </w:r>
      <w:r w:rsidR="78E032A1" w:rsidRPr="7315ED29">
        <w:rPr>
          <w:rFonts w:eastAsiaTheme="minorEastAsia"/>
          <w:sz w:val="20"/>
          <w:szCs w:val="20"/>
        </w:rPr>
        <w:t xml:space="preserve"> </w:t>
      </w:r>
      <w:r w:rsidR="2EF8D5A9" w:rsidRPr="7315ED29">
        <w:rPr>
          <w:rFonts w:eastAsiaTheme="minorEastAsia"/>
          <w:sz w:val="20"/>
          <w:szCs w:val="20"/>
        </w:rPr>
        <w:t>Gjennomsnittsprisen for A-kvalitets hannkrabbe fra det regulerte fisket var</w:t>
      </w:r>
      <w:r w:rsidR="76D82F4B" w:rsidRPr="7315ED29">
        <w:rPr>
          <w:rFonts w:eastAsiaTheme="minorEastAsia"/>
          <w:sz w:val="20"/>
          <w:szCs w:val="20"/>
        </w:rPr>
        <w:t xml:space="preserve"> </w:t>
      </w:r>
      <w:r w:rsidR="69C2F487" w:rsidRPr="117BDD45">
        <w:rPr>
          <w:rFonts w:eastAsiaTheme="minorEastAsia"/>
          <w:sz w:val="20"/>
          <w:szCs w:val="20"/>
        </w:rPr>
        <w:t>381</w:t>
      </w:r>
      <w:r w:rsidR="16440379" w:rsidRPr="7315ED29">
        <w:rPr>
          <w:rFonts w:eastAsiaTheme="minorEastAsia"/>
          <w:sz w:val="20"/>
          <w:szCs w:val="20"/>
        </w:rPr>
        <w:t xml:space="preserve"> kr/kg</w:t>
      </w:r>
      <w:r w:rsidR="5A162D63" w:rsidRPr="117BDD45">
        <w:rPr>
          <w:rFonts w:eastAsiaTheme="minorEastAsia"/>
          <w:sz w:val="20"/>
          <w:szCs w:val="20"/>
        </w:rPr>
        <w:t>.</w:t>
      </w:r>
      <w:r w:rsidR="5A162D63" w:rsidRPr="7315ED29">
        <w:rPr>
          <w:rFonts w:eastAsiaTheme="minorEastAsia"/>
          <w:sz w:val="20"/>
          <w:szCs w:val="20"/>
        </w:rPr>
        <w:t xml:space="preserve"> </w:t>
      </w:r>
      <w:r w:rsidR="55110B7E" w:rsidRPr="7315ED29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389E010D" w:rsidRPr="6FF04321">
        <w:rPr>
          <w:rFonts w:eastAsiaTheme="minorEastAsia"/>
          <w:sz w:val="20"/>
          <w:szCs w:val="20"/>
        </w:rPr>
        <w:t>22,</w:t>
      </w:r>
      <w:r w:rsidR="4E7800C9" w:rsidRPr="7315ED29">
        <w:rPr>
          <w:rFonts w:eastAsiaTheme="minorEastAsia"/>
          <w:sz w:val="20"/>
          <w:szCs w:val="20"/>
        </w:rPr>
        <w:t>5</w:t>
      </w:r>
      <w:r w:rsidR="534EF895" w:rsidRPr="7315ED29">
        <w:rPr>
          <w:rFonts w:eastAsiaTheme="minorEastAsia"/>
          <w:sz w:val="20"/>
          <w:szCs w:val="20"/>
        </w:rPr>
        <w:t xml:space="preserve"> tonn i </w:t>
      </w:r>
      <w:r w:rsidR="389E010D" w:rsidRPr="6FF04321">
        <w:rPr>
          <w:rFonts w:eastAsiaTheme="minorEastAsia"/>
          <w:sz w:val="20"/>
          <w:szCs w:val="20"/>
        </w:rPr>
        <w:t>Varangerfjorden, 15,7</w:t>
      </w:r>
      <w:r w:rsidR="3A44630F" w:rsidRPr="6FF04321">
        <w:rPr>
          <w:rFonts w:eastAsiaTheme="minorEastAsia"/>
          <w:sz w:val="20"/>
          <w:szCs w:val="20"/>
        </w:rPr>
        <w:t xml:space="preserve"> tonn</w:t>
      </w:r>
      <w:r w:rsidR="27D6EEDC" w:rsidRPr="7315ED29">
        <w:rPr>
          <w:rFonts w:eastAsiaTheme="minorEastAsia"/>
          <w:sz w:val="20"/>
          <w:szCs w:val="20"/>
        </w:rPr>
        <w:t xml:space="preserve"> i havområdet mellom Berlevåg og Båtsfjord,</w:t>
      </w:r>
      <w:r w:rsidR="00B6144A" w:rsidRPr="7315ED29">
        <w:rPr>
          <w:rFonts w:eastAsiaTheme="minorEastAsia"/>
          <w:sz w:val="20"/>
          <w:szCs w:val="20"/>
        </w:rPr>
        <w:t xml:space="preserve"> </w:t>
      </w:r>
      <w:r w:rsidR="15E6FF14" w:rsidRPr="6FF04321">
        <w:rPr>
          <w:rFonts w:eastAsiaTheme="minorEastAsia"/>
          <w:sz w:val="20"/>
          <w:szCs w:val="20"/>
        </w:rPr>
        <w:t>3,</w:t>
      </w:r>
      <w:r w:rsidR="15E6FF14" w:rsidRPr="32F7E2DA">
        <w:rPr>
          <w:rFonts w:eastAsiaTheme="minorEastAsia"/>
          <w:sz w:val="20"/>
          <w:szCs w:val="20"/>
        </w:rPr>
        <w:t>9</w:t>
      </w:r>
      <w:r w:rsidR="3A44630F" w:rsidRPr="6FF04321">
        <w:rPr>
          <w:rFonts w:eastAsiaTheme="minorEastAsia"/>
          <w:sz w:val="20"/>
          <w:szCs w:val="20"/>
        </w:rPr>
        <w:t xml:space="preserve"> </w:t>
      </w:r>
      <w:r w:rsidR="5BA57076" w:rsidRPr="6FF04321">
        <w:rPr>
          <w:rFonts w:eastAsiaTheme="minorEastAsia"/>
          <w:sz w:val="20"/>
          <w:szCs w:val="20"/>
        </w:rPr>
        <w:t>tonn</w:t>
      </w:r>
      <w:r w:rsidR="15E6FF14" w:rsidRPr="32F7E2DA">
        <w:rPr>
          <w:rFonts w:eastAsiaTheme="minorEastAsia"/>
          <w:sz w:val="20"/>
          <w:szCs w:val="20"/>
        </w:rPr>
        <w:t xml:space="preserve"> i Tanafjorden</w:t>
      </w:r>
      <w:r w:rsidR="27D6EEDC" w:rsidRPr="6FF04321">
        <w:rPr>
          <w:rFonts w:eastAsiaTheme="minorEastAsia"/>
          <w:sz w:val="20"/>
          <w:szCs w:val="20"/>
        </w:rPr>
        <w:t>,</w:t>
      </w:r>
      <w:r w:rsidR="00B6144A" w:rsidRPr="6FF04321">
        <w:rPr>
          <w:rFonts w:eastAsiaTheme="minorEastAsia"/>
          <w:sz w:val="20"/>
          <w:szCs w:val="20"/>
        </w:rPr>
        <w:t xml:space="preserve"> </w:t>
      </w:r>
      <w:r w:rsidR="47B5EF51" w:rsidRPr="7315ED29">
        <w:rPr>
          <w:rFonts w:eastAsiaTheme="minorEastAsia"/>
          <w:sz w:val="20"/>
          <w:szCs w:val="20"/>
        </w:rPr>
        <w:t>k</w:t>
      </w:r>
      <w:r w:rsidR="6E5E2215" w:rsidRPr="7315ED29">
        <w:rPr>
          <w:rFonts w:eastAsiaTheme="minorEastAsia"/>
          <w:sz w:val="20"/>
          <w:szCs w:val="20"/>
        </w:rPr>
        <w:t>vanta</w:t>
      </w:r>
      <w:r w:rsidR="27D6EEDC" w:rsidRPr="7315ED29">
        <w:rPr>
          <w:rFonts w:eastAsiaTheme="minorEastAsia"/>
          <w:sz w:val="20"/>
          <w:szCs w:val="20"/>
        </w:rPr>
        <w:t xml:space="preserve"> under </w:t>
      </w:r>
      <w:r w:rsidR="15E6FF14" w:rsidRPr="32F7E2DA">
        <w:rPr>
          <w:rFonts w:eastAsiaTheme="minorEastAsia"/>
          <w:sz w:val="20"/>
          <w:szCs w:val="20"/>
        </w:rPr>
        <w:t>2</w:t>
      </w:r>
      <w:r w:rsidR="27D6EEDC" w:rsidRPr="7315ED29">
        <w:rPr>
          <w:rFonts w:eastAsiaTheme="minorEastAsia"/>
          <w:sz w:val="20"/>
          <w:szCs w:val="20"/>
        </w:rPr>
        <w:t xml:space="preserve"> tonn i resterende fangstfelt.</w:t>
      </w:r>
    </w:p>
    <w:p w14:paraId="7F121C32" w14:textId="393EB968" w:rsidR="32F7E2DA" w:rsidRDefault="32F7E2DA" w:rsidP="32F7E2DA">
      <w:pPr>
        <w:pStyle w:val="Ingenmellomrom"/>
        <w:spacing w:line="276" w:lineRule="auto"/>
        <w:rPr>
          <w:rFonts w:eastAsiaTheme="minorEastAsia" w:hint="eastAsia"/>
          <w:sz w:val="20"/>
          <w:szCs w:val="20"/>
        </w:rPr>
      </w:pPr>
    </w:p>
    <w:p w14:paraId="3D7E2C4E" w14:textId="488C3AF3" w:rsidR="001E0869" w:rsidRPr="009C41F2" w:rsidRDefault="1ED0648C" w:rsidP="57244EC7">
      <w:pPr>
        <w:pStyle w:val="Ingenmellomrom"/>
        <w:spacing w:line="276" w:lineRule="auto"/>
        <w:rPr>
          <w:rFonts w:eastAsiaTheme="minorEastAsia" w:hint="eastAsia"/>
          <w:i/>
          <w:sz w:val="28"/>
          <w:szCs w:val="28"/>
        </w:rPr>
      </w:pPr>
      <w:r w:rsidRPr="57244EC7">
        <w:rPr>
          <w:rFonts w:ascii="Montserrat" w:eastAsia="Montserrat" w:hAnsi="Montserrat" w:cs="Montserrat"/>
          <w:sz w:val="20"/>
          <w:szCs w:val="20"/>
        </w:rPr>
        <w:br w:type="page"/>
      </w:r>
    </w:p>
    <w:p w14:paraId="4525B0E0" w14:textId="5B712254" w:rsidR="4E4D0EE2" w:rsidRDefault="4E4D0EE2" w:rsidP="2E459137">
      <w:pPr>
        <w:pStyle w:val="Overskrift2"/>
        <w:rPr>
          <w:rFonts w:hint="eastAsia"/>
        </w:rPr>
      </w:pPr>
    </w:p>
    <w:p w14:paraId="4F84A564" w14:textId="141A288C" w:rsidR="006C5290" w:rsidRDefault="239BA82F" w:rsidP="52911582">
      <w:pPr>
        <w:pStyle w:val="Ingenmellomrom"/>
        <w:spacing w:after="200" w:line="276" w:lineRule="auto"/>
      </w:pPr>
      <w:r w:rsidRPr="52911582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5291158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5291158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5291158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974565E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60BB0E63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5CCE0C0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5291158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3B12B1F">
        <w:rPr>
          <w:noProof/>
        </w:rPr>
        <w:drawing>
          <wp:inline distT="0" distB="0" distL="0" distR="0" wp14:anchorId="6B59D420" wp14:editId="5D461F4A">
            <wp:extent cx="5721080" cy="2240756"/>
            <wp:effectExtent l="0" t="0" r="0" b="0"/>
            <wp:docPr id="354588533" name="Picture 354588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58853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080" cy="224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13DBCAC6" w:rsidR="00141F47" w:rsidRDefault="24A57EE6" w:rsidP="00BD5F0C">
      <w:pPr>
        <w:pStyle w:val="Ingenmellomrom"/>
        <w:spacing w:after="200" w:line="276" w:lineRule="auto"/>
      </w:pPr>
      <w:r w:rsidRPr="5291158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5291158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655A3594" w:rsidRPr="52911582">
        <w:rPr>
          <w:rFonts w:ascii="Montserrat" w:eastAsia="Montserrat" w:hAnsi="Montserrat" w:cs="Montserrat"/>
          <w:sz w:val="20"/>
          <w:szCs w:val="20"/>
        </w:rPr>
        <w:t>1</w:t>
      </w:r>
      <w:r w:rsidR="1363BBB5" w:rsidRPr="5291158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5941DC60" w:rsidRPr="52911582">
        <w:rPr>
          <w:rFonts w:ascii="Montserrat" w:eastAsia="Montserrat" w:hAnsi="Montserrat" w:cs="Montserrat"/>
          <w:sz w:val="20"/>
          <w:szCs w:val="20"/>
        </w:rPr>
        <w:t>3</w:t>
      </w:r>
      <w:r w:rsidR="1363BBB5" w:rsidRPr="5291158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749DD0CE">
        <w:rPr>
          <w:noProof/>
        </w:rPr>
        <w:drawing>
          <wp:inline distT="0" distB="0" distL="0" distR="0" wp14:anchorId="12105691" wp14:editId="689FE7DC">
            <wp:extent cx="5703673" cy="3956923"/>
            <wp:effectExtent l="0" t="0" r="0" b="0"/>
            <wp:docPr id="1199247935" name="Picture 1199247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673" cy="395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47FD5F04" w:rsidR="00954D78" w:rsidRDefault="24A57EE6" w:rsidP="00BD5F0C">
      <w:pPr>
        <w:pStyle w:val="Ingenmellomrom"/>
        <w:spacing w:after="200" w:line="276" w:lineRule="auto"/>
      </w:pPr>
      <w:r w:rsidRPr="5291158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5291158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5291158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E853648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7E1BE613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01DFD3D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86469DF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5291158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52911582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70E2D18A">
        <w:rPr>
          <w:noProof/>
        </w:rPr>
        <w:lastRenderedPageBreak/>
        <w:drawing>
          <wp:inline distT="0" distB="0" distL="0" distR="0" wp14:anchorId="0A94D380" wp14:editId="152A99B0">
            <wp:extent cx="5657850" cy="4927043"/>
            <wp:effectExtent l="0" t="0" r="0" b="0"/>
            <wp:docPr id="750779378" name="Picture 750779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077937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92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2C444C7B" w:rsidRPr="5291158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5291158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5291158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5291158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5291158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2558A87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5093C53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8E0651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F23B204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5291158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C04EDF6">
        <w:rPr>
          <w:noProof/>
        </w:rPr>
        <w:drawing>
          <wp:inline distT="0" distB="0" distL="0" distR="0" wp14:anchorId="159923B3" wp14:editId="27E0198E">
            <wp:extent cx="5610908" cy="2934038"/>
            <wp:effectExtent l="0" t="0" r="0" b="0"/>
            <wp:docPr id="225904822" name="Picture 225904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908" cy="293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34A4ECAA" w:rsidR="00CF3458" w:rsidRDefault="7B684398" w:rsidP="5EB733C7">
      <w:pPr>
        <w:pStyle w:val="Ingenmellomrom"/>
        <w:spacing w:after="200" w:line="276" w:lineRule="auto"/>
      </w:pPr>
      <w:r w:rsidRPr="52911582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327836AD" w:rsidRPr="5291158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5291158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EA148B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D7DD863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F2FCB88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27836AD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5291158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21BBD5D">
        <w:rPr>
          <w:noProof/>
        </w:rPr>
        <w:drawing>
          <wp:inline distT="0" distB="0" distL="0" distR="0" wp14:anchorId="54B78023" wp14:editId="6F2F307F">
            <wp:extent cx="5591711" cy="6227427"/>
            <wp:effectExtent l="0" t="0" r="0" b="0"/>
            <wp:docPr id="119045129" name="Picture 119045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711" cy="622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19B3B4E2" w:rsidR="62BD2FB1" w:rsidRDefault="24A57EE6" w:rsidP="495D2F19">
      <w:pPr>
        <w:pStyle w:val="Ingenmellomrom"/>
        <w:spacing w:after="200" w:line="276" w:lineRule="auto"/>
      </w:pPr>
      <w:r w:rsidRPr="52911582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2E0918D1" w:rsidRPr="5291158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5291158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0B82855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AD4F9B5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F0B63AB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E0918D1" w:rsidRPr="5291158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5291158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595AC72">
        <w:rPr>
          <w:noProof/>
        </w:rPr>
        <w:drawing>
          <wp:inline distT="0" distB="0" distL="0" distR="0" wp14:anchorId="6D8A097C" wp14:editId="60CE0573">
            <wp:extent cx="5638088" cy="4710152"/>
            <wp:effectExtent l="0" t="0" r="0" b="0"/>
            <wp:docPr id="448630064" name="Picture 44863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088" cy="4710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88DD" w14:textId="77777777" w:rsidR="004024D4" w:rsidRDefault="004024D4" w:rsidP="002341DB">
      <w:r>
        <w:separator/>
      </w:r>
    </w:p>
  </w:endnote>
  <w:endnote w:type="continuationSeparator" w:id="0">
    <w:p w14:paraId="11F5D655" w14:textId="77777777" w:rsidR="004024D4" w:rsidRDefault="004024D4" w:rsidP="002341DB">
      <w:r>
        <w:continuationSeparator/>
      </w:r>
    </w:p>
  </w:endnote>
  <w:endnote w:type="continuationNotice" w:id="1">
    <w:p w14:paraId="7F0EF2CD" w14:textId="77777777" w:rsidR="004024D4" w:rsidRDefault="00402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5805" w14:textId="77777777" w:rsidR="004024D4" w:rsidRDefault="004024D4" w:rsidP="002341DB">
      <w:r>
        <w:separator/>
      </w:r>
    </w:p>
  </w:footnote>
  <w:footnote w:type="continuationSeparator" w:id="0">
    <w:p w14:paraId="1F2CC372" w14:textId="77777777" w:rsidR="004024D4" w:rsidRDefault="004024D4" w:rsidP="002341DB">
      <w:r>
        <w:continuationSeparator/>
      </w:r>
    </w:p>
  </w:footnote>
  <w:footnote w:type="continuationNotice" w:id="1">
    <w:p w14:paraId="65734C7D" w14:textId="77777777" w:rsidR="004024D4" w:rsidRDefault="00402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F"/>
    <w:rsid w:val="000756DA"/>
    <w:rsid w:val="000756F4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7F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A3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10E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D1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36A"/>
    <w:rsid w:val="00314412"/>
    <w:rsid w:val="003144E6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D4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B03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7E0"/>
    <w:rsid w:val="0047189E"/>
    <w:rsid w:val="00471981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3C"/>
    <w:rsid w:val="00486399"/>
    <w:rsid w:val="0048651F"/>
    <w:rsid w:val="00486569"/>
    <w:rsid w:val="004865B2"/>
    <w:rsid w:val="00486653"/>
    <w:rsid w:val="00486834"/>
    <w:rsid w:val="004868E6"/>
    <w:rsid w:val="004869AC"/>
    <w:rsid w:val="00486B09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A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2B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13"/>
    <w:rsid w:val="00694363"/>
    <w:rsid w:val="0069437A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203"/>
    <w:rsid w:val="006A2232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5D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5B2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83"/>
    <w:rsid w:val="0070379B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8C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5F"/>
    <w:rsid w:val="007D5D79"/>
    <w:rsid w:val="007D5E59"/>
    <w:rsid w:val="007D5F06"/>
    <w:rsid w:val="007D5FFC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FA"/>
    <w:rsid w:val="00806697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0E5"/>
    <w:rsid w:val="00850204"/>
    <w:rsid w:val="00850312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99"/>
    <w:rsid w:val="00854DDF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997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6E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A9"/>
    <w:rsid w:val="00A05C86"/>
    <w:rsid w:val="00A05D74"/>
    <w:rsid w:val="00A05F6C"/>
    <w:rsid w:val="00A06049"/>
    <w:rsid w:val="00A06282"/>
    <w:rsid w:val="00A06297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6DF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1FE50"/>
    <w:rsid w:val="00B2000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C2"/>
    <w:rsid w:val="00B701EC"/>
    <w:rsid w:val="00B702F2"/>
    <w:rsid w:val="00B70323"/>
    <w:rsid w:val="00B7042E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EE"/>
    <w:rsid w:val="00C012B8"/>
    <w:rsid w:val="00C012E7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7B"/>
    <w:rsid w:val="00C40685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41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269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927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90"/>
    <w:rsid w:val="00DC5864"/>
    <w:rsid w:val="00DC58BE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47C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EF"/>
    <w:rsid w:val="00FE11CE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55201"/>
    <w:rsid w:val="3BE63D0A"/>
    <w:rsid w:val="3BE6B6B9"/>
    <w:rsid w:val="3BE79510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2B3C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F6C08"/>
    <w:rsid w:val="50EFCBA6"/>
    <w:rsid w:val="50F07887"/>
    <w:rsid w:val="50F0B3C8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266C1"/>
    <w:rsid w:val="5152FDEE"/>
    <w:rsid w:val="51538BEE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2C69A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76A3"/>
    <w:rsid w:val="7471FABF"/>
    <w:rsid w:val="7472A60C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672A5AF8-67BA-4F30-AC8C-3B49F3BD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974</Words>
  <Characters>5164</Characters>
  <Application>Microsoft Office Word</Application>
  <DocSecurity>0</DocSecurity>
  <Lines>43</Lines>
  <Paragraphs>12</Paragraphs>
  <ScaleCrop>false</ScaleCrop>
  <Company>Norges Rafisklag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19177</cp:revision>
  <cp:lastPrinted>2015-10-06T13:30:00Z</cp:lastPrinted>
  <dcterms:created xsi:type="dcterms:W3CDTF">2021-05-01T18:54:00Z</dcterms:created>
  <dcterms:modified xsi:type="dcterms:W3CDTF">2023-01-09T11:22:00Z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